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4F" w:rsidRPr="00186252" w:rsidRDefault="002F624F" w:rsidP="002F624F">
      <w:pPr>
        <w:tabs>
          <w:tab w:val="right" w:pos="9356"/>
        </w:tabs>
        <w:spacing w:after="0"/>
        <w:rPr>
          <w:rFonts w:cs="Arial"/>
          <w:b/>
          <w:i/>
          <w:color w:val="FF0000"/>
          <w:sz w:val="20"/>
          <w:lang w:eastAsia="ko-KR"/>
        </w:rPr>
      </w:pPr>
      <w:r>
        <w:rPr>
          <w:rFonts w:cs="Arial"/>
          <w:sz w:val="20"/>
          <w:lang w:val="en-US"/>
        </w:rPr>
        <w:t>TSG SA4#67</w:t>
      </w:r>
      <w:r w:rsidRPr="0099160C">
        <w:rPr>
          <w:rFonts w:cs="Arial"/>
          <w:sz w:val="20"/>
          <w:lang w:val="en-US"/>
        </w:rPr>
        <w:t xml:space="preserve"> meeting</w:t>
      </w:r>
      <w:r w:rsidR="00B10D9A">
        <w:rPr>
          <w:rFonts w:cs="Arial" w:hint="eastAsia"/>
          <w:b/>
          <w:i/>
          <w:sz w:val="20"/>
          <w:lang w:eastAsia="ko-KR"/>
        </w:rPr>
        <w:t xml:space="preserve">                                                     </w:t>
      </w:r>
      <w:proofErr w:type="spellStart"/>
      <w:r>
        <w:rPr>
          <w:rFonts w:cs="Arial"/>
          <w:b/>
          <w:i/>
          <w:sz w:val="28"/>
          <w:szCs w:val="28"/>
        </w:rPr>
        <w:t>Tdoc</w:t>
      </w:r>
      <w:proofErr w:type="spellEnd"/>
      <w:r>
        <w:rPr>
          <w:rFonts w:cs="Arial"/>
          <w:b/>
          <w:i/>
          <w:sz w:val="28"/>
          <w:szCs w:val="28"/>
        </w:rPr>
        <w:t xml:space="preserve"> S4</w:t>
      </w:r>
      <w:r w:rsidR="00B97253">
        <w:rPr>
          <w:rFonts w:cs="Arial" w:hint="eastAsia"/>
          <w:b/>
          <w:i/>
          <w:sz w:val="28"/>
          <w:szCs w:val="28"/>
          <w:lang w:eastAsia="ko-KR"/>
        </w:rPr>
        <w:t xml:space="preserve"> (</w:t>
      </w:r>
      <w:r w:rsidR="00B10D9A">
        <w:rPr>
          <w:rFonts w:cs="Arial"/>
          <w:b/>
          <w:i/>
          <w:color w:val="000000"/>
          <w:sz w:val="28"/>
          <w:szCs w:val="28"/>
        </w:rPr>
        <w:t>12</w:t>
      </w:r>
      <w:r w:rsidR="00B97253">
        <w:rPr>
          <w:rFonts w:cs="Arial" w:hint="eastAsia"/>
          <w:b/>
          <w:i/>
          <w:color w:val="000000"/>
          <w:sz w:val="28"/>
          <w:szCs w:val="28"/>
          <w:lang w:eastAsia="ko-KR"/>
        </w:rPr>
        <w:t>)</w:t>
      </w:r>
      <w:r>
        <w:rPr>
          <w:rFonts w:cs="Arial"/>
          <w:b/>
          <w:i/>
          <w:color w:val="000000"/>
          <w:sz w:val="28"/>
          <w:szCs w:val="28"/>
        </w:rPr>
        <w:t>00</w:t>
      </w:r>
      <w:r>
        <w:rPr>
          <w:rFonts w:cs="Arial" w:hint="eastAsia"/>
          <w:b/>
          <w:i/>
          <w:color w:val="000000"/>
          <w:sz w:val="28"/>
          <w:szCs w:val="28"/>
          <w:lang w:eastAsia="ko-KR"/>
        </w:rPr>
        <w:t>23</w:t>
      </w:r>
    </w:p>
    <w:p w:rsidR="002F624F" w:rsidRPr="003C6266" w:rsidRDefault="002F624F" w:rsidP="002F624F">
      <w:pPr>
        <w:spacing w:after="0"/>
        <w:rPr>
          <w:rFonts w:ascii="Arial" w:hAnsi="Arial" w:cs="Arial"/>
          <w:lang w:val="en-US" w:eastAsia="ko-KR"/>
        </w:rPr>
      </w:pPr>
      <w:r>
        <w:rPr>
          <w:rFonts w:cs="Arial"/>
          <w:sz w:val="20"/>
          <w:lang w:val="en-US" w:eastAsia="zh-CN"/>
        </w:rPr>
        <w:t>30 January – 3 February, 2012, Edinburgh, Great Britain</w:t>
      </w:r>
      <w:r w:rsidR="00B97253">
        <w:rPr>
          <w:rFonts w:cs="Arial" w:hint="eastAsia"/>
          <w:sz w:val="20"/>
          <w:lang w:val="en-US" w:eastAsia="ko-KR"/>
        </w:rPr>
        <w:t xml:space="preserve">                        </w:t>
      </w:r>
    </w:p>
    <w:p w:rsidR="002F624F" w:rsidRPr="003C6266" w:rsidRDefault="002F624F" w:rsidP="002F624F">
      <w:pPr>
        <w:spacing w:after="0"/>
        <w:rPr>
          <w:rFonts w:ascii="Arial" w:hAnsi="Arial" w:cs="Arial"/>
          <w:lang w:val="en-US"/>
        </w:rPr>
      </w:pPr>
    </w:p>
    <w:p w:rsidR="002F624F" w:rsidRPr="00384273" w:rsidRDefault="002F624F" w:rsidP="002F624F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Source:</w:t>
      </w:r>
      <w:r w:rsidRPr="00384273">
        <w:rPr>
          <w:lang w:val="en-US"/>
        </w:rPr>
        <w:t xml:space="preserve"> </w:t>
      </w:r>
      <w:r w:rsidRPr="00384273">
        <w:rPr>
          <w:lang w:val="en-US"/>
        </w:rPr>
        <w:tab/>
      </w:r>
      <w:r w:rsidRPr="00384273">
        <w:rPr>
          <w:lang w:val="en-US" w:eastAsia="ko-KR"/>
        </w:rPr>
        <w:t>Samsung Electronics</w:t>
      </w:r>
      <w:r w:rsidR="00BF01C9">
        <w:rPr>
          <w:rFonts w:hint="eastAsia"/>
          <w:lang w:val="en-US" w:eastAsia="ko-KR"/>
        </w:rPr>
        <w:t xml:space="preserve"> </w:t>
      </w:r>
      <w:r w:rsidR="00BF01C9">
        <w:rPr>
          <w:lang w:val="en-US" w:eastAsia="ko-KR"/>
        </w:rPr>
        <w:t>Co., Ltd.</w:t>
      </w:r>
    </w:p>
    <w:p w:rsidR="002F624F" w:rsidRPr="00384273" w:rsidRDefault="002F624F" w:rsidP="002F624F">
      <w:pPr>
        <w:tabs>
          <w:tab w:val="left" w:pos="2268"/>
        </w:tabs>
        <w:ind w:left="2268" w:hanging="2268"/>
        <w:rPr>
          <w:b/>
          <w:lang w:val="en-US"/>
        </w:rPr>
      </w:pPr>
      <w:r w:rsidRPr="00384273">
        <w:rPr>
          <w:b/>
          <w:lang w:val="en-US"/>
        </w:rPr>
        <w:t xml:space="preserve">Title: </w:t>
      </w:r>
      <w:r w:rsidRPr="00384273">
        <w:rPr>
          <w:b/>
          <w:lang w:val="en-US"/>
        </w:rPr>
        <w:tab/>
      </w:r>
      <w:r w:rsidRPr="00384273">
        <w:rPr>
          <w:lang w:val="en-US" w:eastAsia="ko-KR"/>
        </w:rPr>
        <w:t>Proposed</w:t>
      </w:r>
      <w:r w:rsidRPr="00384273">
        <w:rPr>
          <w:lang w:val="en-US"/>
        </w:rPr>
        <w:t xml:space="preserve"> </w:t>
      </w:r>
      <w:r w:rsidR="005144FB">
        <w:rPr>
          <w:rFonts w:hint="eastAsia"/>
          <w:lang w:val="en-US" w:eastAsia="ko-KR"/>
        </w:rPr>
        <w:t>Evaluation C</w:t>
      </w:r>
      <w:r>
        <w:rPr>
          <w:rFonts w:hint="eastAsia"/>
          <w:lang w:val="en-US" w:eastAsia="ko-KR"/>
        </w:rPr>
        <w:t xml:space="preserve">riteria for </w:t>
      </w:r>
      <w:r w:rsidR="005144FB">
        <w:rPr>
          <w:rFonts w:hint="eastAsia"/>
          <w:lang w:val="en-US" w:eastAsia="ko-KR"/>
        </w:rPr>
        <w:t>FEC coding structure</w:t>
      </w:r>
      <w:r>
        <w:rPr>
          <w:rFonts w:hint="eastAsia"/>
          <w:lang w:val="en-US" w:eastAsia="ko-KR"/>
        </w:rPr>
        <w:t xml:space="preserve"> </w:t>
      </w:r>
      <w:r w:rsidRPr="00384273">
        <w:rPr>
          <w:lang w:val="en-US"/>
        </w:rPr>
        <w:t xml:space="preserve">(EMM-EFEC)  </w:t>
      </w:r>
    </w:p>
    <w:p w:rsidR="002F624F" w:rsidRPr="00384273" w:rsidRDefault="002F624F" w:rsidP="002F624F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Document for</w:t>
      </w:r>
      <w:r w:rsidRPr="00384273">
        <w:rPr>
          <w:b/>
          <w:lang w:val="en-US" w:eastAsia="ko-KR"/>
        </w:rPr>
        <w:t>:</w:t>
      </w:r>
      <w:r w:rsidRPr="00384273">
        <w:rPr>
          <w:b/>
          <w:lang w:val="en-US"/>
        </w:rPr>
        <w:tab/>
      </w:r>
      <w:r w:rsidR="006C7BE3">
        <w:rPr>
          <w:rFonts w:hint="eastAsia"/>
          <w:lang w:val="en-US" w:eastAsia="ko-KR"/>
        </w:rPr>
        <w:t>Proposal and A</w:t>
      </w:r>
      <w:r w:rsidRPr="00384273">
        <w:rPr>
          <w:lang w:val="en-US" w:eastAsia="ko-KR"/>
        </w:rPr>
        <w:t>pproval</w:t>
      </w:r>
    </w:p>
    <w:p w:rsidR="002F624F" w:rsidRPr="00384273" w:rsidRDefault="002F624F" w:rsidP="002F624F">
      <w:pPr>
        <w:tabs>
          <w:tab w:val="left" w:pos="2268"/>
        </w:tabs>
        <w:rPr>
          <w:lang w:val="en-US" w:eastAsia="ko-KR"/>
        </w:rPr>
      </w:pPr>
      <w:r w:rsidRPr="00384273">
        <w:rPr>
          <w:b/>
          <w:lang w:val="en-US"/>
        </w:rPr>
        <w:t>Agenda item:</w:t>
      </w:r>
      <w:r w:rsidRPr="00384273">
        <w:rPr>
          <w:lang w:val="en-US"/>
        </w:rPr>
        <w:t xml:space="preserve"> </w:t>
      </w:r>
      <w:r w:rsidRPr="00384273">
        <w:rPr>
          <w:lang w:val="en-US"/>
        </w:rPr>
        <w:tab/>
      </w:r>
      <w:r w:rsidRPr="00384273">
        <w:rPr>
          <w:lang w:val="en-US" w:eastAsia="ko-KR"/>
        </w:rPr>
        <w:t>13.3.1</w:t>
      </w:r>
    </w:p>
    <w:p w:rsidR="00775E85" w:rsidRPr="003C6266" w:rsidRDefault="00775E85" w:rsidP="00775E85">
      <w:pPr>
        <w:pStyle w:val="1"/>
      </w:pPr>
      <w:r w:rsidRPr="003C6266">
        <w:t>Introduction</w:t>
      </w:r>
    </w:p>
    <w:p w:rsidR="00CA4D4E" w:rsidRPr="00CA4D4E" w:rsidRDefault="00CA4D4E" w:rsidP="00775E85">
      <w:pPr>
        <w:jc w:val="both"/>
        <w:rPr>
          <w:color w:val="000000"/>
          <w:lang w:eastAsia="ko-KR"/>
        </w:rPr>
      </w:pPr>
      <w:r w:rsidRPr="003C6266">
        <w:rPr>
          <w:color w:val="000000"/>
          <w:lang w:val="en-US" w:eastAsia="ko-KR"/>
        </w:rPr>
        <w:t>In SP-110555 (also available as S4-110792)</w:t>
      </w:r>
      <w:r w:rsidRPr="003C6266">
        <w:rPr>
          <w:lang w:val="en-US"/>
        </w:rPr>
        <w:t xml:space="preserve"> a new work item on "Enhancement to FEC for MBMS" has been approved during SA#53. </w:t>
      </w:r>
      <w:r>
        <w:rPr>
          <w:rFonts w:hint="eastAsia"/>
          <w:lang w:val="en-US" w:eastAsia="ko-KR"/>
        </w:rPr>
        <w:t xml:space="preserve">One of its objectives is to </w:t>
      </w:r>
      <w:proofErr w:type="spellStart"/>
      <w:r>
        <w:rPr>
          <w:rFonts w:hint="eastAsia"/>
          <w:lang w:val="en-US" w:eastAsia="ko-KR"/>
        </w:rPr>
        <w:t>i</w:t>
      </w:r>
      <w:r>
        <w:t>mprov</w:t>
      </w:r>
      <w:r>
        <w:rPr>
          <w:rFonts w:hint="eastAsia"/>
          <w:lang w:eastAsia="ko-KR"/>
        </w:rPr>
        <w:t>e</w:t>
      </w:r>
      <w:proofErr w:type="spellEnd"/>
      <w:r>
        <w:t xml:space="preserve"> the bandwidth efficiency of streaming and download services delivery over MBMS</w:t>
      </w:r>
      <w:r>
        <w:rPr>
          <w:rFonts w:hint="eastAsia"/>
          <w:lang w:eastAsia="ko-KR"/>
        </w:rPr>
        <w:t>.</w:t>
      </w:r>
    </w:p>
    <w:p w:rsidR="00EA7B45" w:rsidRDefault="00445BE0" w:rsidP="00775E85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 xml:space="preserve">For error resilience streaming and file delivery service, FEC scheme based on block (N, K) code is applied. </w:t>
      </w:r>
      <w:r w:rsidR="00EA7B45">
        <w:rPr>
          <w:rFonts w:hint="eastAsia"/>
          <w:color w:val="000000"/>
          <w:lang w:val="en-US" w:eastAsia="ko-KR"/>
        </w:rPr>
        <w:t xml:space="preserve">For given loss rate, bandwidth efficiency </w:t>
      </w:r>
      <w:r w:rsidR="00EA7B45">
        <w:rPr>
          <w:color w:val="000000"/>
          <w:lang w:val="en-US" w:eastAsia="ko-KR"/>
        </w:rPr>
        <w:t xml:space="preserve">is mainly dependent </w:t>
      </w:r>
      <w:r w:rsidR="00EA7B45">
        <w:rPr>
          <w:rFonts w:hint="eastAsia"/>
          <w:color w:val="000000"/>
          <w:lang w:val="en-US" w:eastAsia="ko-KR"/>
        </w:rPr>
        <w:t>on FEC code length N.</w:t>
      </w:r>
    </w:p>
    <w:p w:rsidR="00EA7B45" w:rsidRDefault="00EA7B45" w:rsidP="00775E85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For given loss rate, the greater N it is, the lower overhead is required for target FEC recovery performance</w:t>
      </w:r>
      <w:r w:rsidR="00AA774C">
        <w:rPr>
          <w:rFonts w:hint="eastAsia"/>
          <w:color w:val="000000"/>
          <w:lang w:val="en-US" w:eastAsia="ko-KR"/>
        </w:rPr>
        <w:t xml:space="preserve"> while t</w:t>
      </w:r>
      <w:r>
        <w:rPr>
          <w:rFonts w:hint="eastAsia"/>
          <w:color w:val="000000"/>
          <w:lang w:val="en-US" w:eastAsia="ko-KR"/>
        </w:rPr>
        <w:t xml:space="preserve">he smaller N it is, the higher FEC overhead is required. However, the greater N it is, the longer delay it </w:t>
      </w:r>
      <w:r w:rsidR="005855BA">
        <w:rPr>
          <w:rFonts w:hint="eastAsia"/>
          <w:color w:val="000000"/>
          <w:lang w:val="en-US" w:eastAsia="ko-KR"/>
        </w:rPr>
        <w:t>brings</w:t>
      </w:r>
      <w:r>
        <w:rPr>
          <w:rFonts w:hint="eastAsia"/>
          <w:color w:val="000000"/>
          <w:lang w:val="en-US" w:eastAsia="ko-KR"/>
        </w:rPr>
        <w:t xml:space="preserve"> and the more buffer memory it requires while the smaller N it is, the shorter delay (fast start-up) it is achievable </w:t>
      </w:r>
      <w:r>
        <w:rPr>
          <w:color w:val="000000"/>
          <w:lang w:val="en-US" w:eastAsia="ko-KR"/>
        </w:rPr>
        <w:t>and</w:t>
      </w:r>
      <w:r>
        <w:rPr>
          <w:rFonts w:hint="eastAsia"/>
          <w:color w:val="000000"/>
          <w:lang w:val="en-US" w:eastAsia="ko-KR"/>
        </w:rPr>
        <w:t xml:space="preserve"> the less buffer memory it requires.</w:t>
      </w:r>
      <w:r>
        <w:rPr>
          <w:color w:val="000000"/>
          <w:lang w:val="en-US" w:eastAsia="ko-KR"/>
        </w:rPr>
        <w:t xml:space="preserve"> </w:t>
      </w:r>
    </w:p>
    <w:p w:rsidR="00AA774C" w:rsidRDefault="00AA774C" w:rsidP="00775E85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Therefore, when we say bandwidth efficiency it should be considered with delay and buffer memory.</w:t>
      </w:r>
      <w:r w:rsidR="00802F5E">
        <w:rPr>
          <w:rFonts w:hint="eastAsia"/>
          <w:color w:val="000000"/>
          <w:lang w:val="en-US" w:eastAsia="ko-KR"/>
        </w:rPr>
        <w:t xml:space="preserve"> Especially, long delay will give end-users to bad experience of MBMS streaming delivery service.</w:t>
      </w:r>
    </w:p>
    <w:p w:rsidR="00775E85" w:rsidRDefault="00775E85" w:rsidP="00775E85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 xml:space="preserve">This document </w:t>
      </w:r>
      <w:r w:rsidR="005855BA">
        <w:rPr>
          <w:rFonts w:hint="eastAsia"/>
          <w:color w:val="000000"/>
          <w:lang w:val="en-US" w:eastAsia="ko-KR"/>
        </w:rPr>
        <w:t xml:space="preserve">proposes </w:t>
      </w:r>
      <w:r w:rsidR="00427E6C">
        <w:rPr>
          <w:rFonts w:hint="eastAsia"/>
          <w:color w:val="000000"/>
          <w:lang w:val="en-US" w:eastAsia="ko-KR"/>
        </w:rPr>
        <w:t>FEC coding structure t</w:t>
      </w:r>
      <w:r w:rsidR="005120F2">
        <w:rPr>
          <w:rFonts w:hint="eastAsia"/>
          <w:color w:val="000000"/>
          <w:lang w:val="en-US" w:eastAsia="ko-KR"/>
        </w:rPr>
        <w:t xml:space="preserve">o provide different </w:t>
      </w:r>
      <w:proofErr w:type="spellStart"/>
      <w:r w:rsidR="005120F2">
        <w:rPr>
          <w:rFonts w:hint="eastAsia"/>
          <w:color w:val="000000"/>
          <w:lang w:val="en-US" w:eastAsia="ko-KR"/>
        </w:rPr>
        <w:t>QoSs</w:t>
      </w:r>
      <w:proofErr w:type="spellEnd"/>
      <w:r w:rsidR="00CE71BC">
        <w:rPr>
          <w:rFonts w:hint="eastAsia"/>
          <w:color w:val="000000"/>
          <w:lang w:val="en-US" w:eastAsia="ko-KR"/>
        </w:rPr>
        <w:t xml:space="preserve"> </w:t>
      </w:r>
      <w:r w:rsidR="009719E3">
        <w:rPr>
          <w:rFonts w:hint="eastAsia"/>
          <w:color w:val="000000"/>
          <w:lang w:val="en-US" w:eastAsia="ko-KR"/>
        </w:rPr>
        <w:t>regarding</w:t>
      </w:r>
      <w:r w:rsidR="00CE71BC">
        <w:rPr>
          <w:rFonts w:hint="eastAsia"/>
          <w:color w:val="000000"/>
          <w:lang w:val="en-US" w:eastAsia="ko-KR"/>
        </w:rPr>
        <w:t xml:space="preserve"> bandwidth efficiency and delay</w:t>
      </w:r>
      <w:r w:rsidR="00427E6C">
        <w:rPr>
          <w:rFonts w:hint="eastAsia"/>
          <w:color w:val="000000"/>
          <w:lang w:val="en-US" w:eastAsia="ko-KR"/>
        </w:rPr>
        <w:t xml:space="preserve"> for </w:t>
      </w:r>
      <w:r w:rsidR="00A23E7E">
        <w:rPr>
          <w:rFonts w:hint="eastAsia"/>
          <w:color w:val="000000"/>
          <w:lang w:val="en-US" w:eastAsia="ko-KR"/>
        </w:rPr>
        <w:t xml:space="preserve">MBMS </w:t>
      </w:r>
      <w:r w:rsidR="00427E6C">
        <w:rPr>
          <w:rFonts w:hint="eastAsia"/>
          <w:color w:val="000000"/>
          <w:lang w:val="en-US" w:eastAsia="ko-KR"/>
        </w:rPr>
        <w:t>streaming delivery service and proposes</w:t>
      </w:r>
      <w:r w:rsidR="002D7E33">
        <w:rPr>
          <w:rFonts w:hint="eastAsia"/>
          <w:color w:val="000000"/>
          <w:lang w:val="en-US" w:eastAsia="ko-KR"/>
        </w:rPr>
        <w:t xml:space="preserve"> </w:t>
      </w:r>
      <w:r w:rsidR="002D7E33">
        <w:rPr>
          <w:color w:val="000000"/>
          <w:lang w:val="en-US" w:eastAsia="ko-KR"/>
        </w:rPr>
        <w:t>evaluation</w:t>
      </w:r>
      <w:r w:rsidR="002D7E33">
        <w:rPr>
          <w:rFonts w:hint="eastAsia"/>
          <w:color w:val="000000"/>
          <w:lang w:val="en-US" w:eastAsia="ko-KR"/>
        </w:rPr>
        <w:t xml:space="preserve"> criteria </w:t>
      </w:r>
      <w:r w:rsidR="00FB6338">
        <w:rPr>
          <w:rFonts w:hint="eastAsia"/>
          <w:color w:val="000000"/>
          <w:lang w:val="en-US" w:eastAsia="ko-KR"/>
        </w:rPr>
        <w:t xml:space="preserve">for its </w:t>
      </w:r>
      <w:r w:rsidR="00FB6338">
        <w:rPr>
          <w:color w:val="000000"/>
          <w:lang w:val="en-US" w:eastAsia="ko-KR"/>
        </w:rPr>
        <w:t>feasibility</w:t>
      </w:r>
      <w:r w:rsidR="002D7E33">
        <w:rPr>
          <w:rFonts w:hint="eastAsia"/>
          <w:color w:val="000000"/>
          <w:lang w:val="en-US" w:eastAsia="ko-KR"/>
        </w:rPr>
        <w:t>.</w:t>
      </w:r>
    </w:p>
    <w:p w:rsidR="00775E85" w:rsidRDefault="005B103B" w:rsidP="00775E85">
      <w:pPr>
        <w:pStyle w:val="a3"/>
        <w:numPr>
          <w:ilvl w:val="0"/>
          <w:numId w:val="2"/>
        </w:numPr>
        <w:ind w:leftChars="0"/>
        <w:jc w:val="both"/>
        <w:rPr>
          <w:lang w:val="en-US"/>
        </w:rPr>
      </w:pPr>
      <w:r>
        <w:rPr>
          <w:rFonts w:hint="eastAsia"/>
          <w:lang w:val="en-US" w:eastAsia="ko-KR"/>
        </w:rPr>
        <w:t>Use case</w:t>
      </w:r>
      <w:r w:rsidR="00B61D40">
        <w:rPr>
          <w:rFonts w:hint="eastAsia"/>
          <w:lang w:val="en-US" w:eastAsia="ko-KR"/>
        </w:rPr>
        <w:t xml:space="preserve"> is</w:t>
      </w:r>
      <w:r>
        <w:rPr>
          <w:rFonts w:hint="eastAsia"/>
          <w:lang w:val="en-US" w:eastAsia="ko-KR"/>
        </w:rPr>
        <w:t xml:space="preserve"> described in clause 2.</w:t>
      </w:r>
    </w:p>
    <w:p w:rsidR="005B103B" w:rsidRDefault="005B103B" w:rsidP="00775E85">
      <w:pPr>
        <w:pStyle w:val="a3"/>
        <w:numPr>
          <w:ilvl w:val="0"/>
          <w:numId w:val="2"/>
        </w:numPr>
        <w:ind w:leftChars="0"/>
        <w:jc w:val="both"/>
        <w:rPr>
          <w:lang w:val="en-US"/>
        </w:rPr>
      </w:pPr>
      <w:r>
        <w:rPr>
          <w:lang w:val="en-US" w:eastAsia="ko-KR"/>
        </w:rPr>
        <w:t>T</w:t>
      </w:r>
      <w:r w:rsidR="00CE71BC">
        <w:rPr>
          <w:rFonts w:hint="eastAsia"/>
          <w:lang w:val="en-US" w:eastAsia="ko-KR"/>
        </w:rPr>
        <w:t xml:space="preserve">he </w:t>
      </w:r>
      <w:r w:rsidR="00CF6D05">
        <w:rPr>
          <w:rFonts w:hint="eastAsia"/>
          <w:lang w:val="en-US" w:eastAsia="ko-KR"/>
        </w:rPr>
        <w:t xml:space="preserve">proposed </w:t>
      </w:r>
      <w:r>
        <w:rPr>
          <w:rFonts w:hint="eastAsia"/>
          <w:lang w:val="en-US" w:eastAsia="ko-KR"/>
        </w:rPr>
        <w:t>FEC coding structure is described in clause 3.</w:t>
      </w:r>
    </w:p>
    <w:p w:rsidR="005B103B" w:rsidRDefault="005B103B" w:rsidP="00775E85">
      <w:pPr>
        <w:pStyle w:val="a3"/>
        <w:numPr>
          <w:ilvl w:val="0"/>
          <w:numId w:val="2"/>
        </w:numPr>
        <w:ind w:leftChars="0"/>
        <w:jc w:val="both"/>
        <w:rPr>
          <w:lang w:val="en-US"/>
        </w:rPr>
      </w:pPr>
      <w:r>
        <w:rPr>
          <w:rFonts w:hint="eastAsia"/>
          <w:lang w:val="en-US" w:eastAsia="ko-KR"/>
        </w:rPr>
        <w:t>The simulation results (by using ideal code) are depicted in clause 4.</w:t>
      </w:r>
    </w:p>
    <w:p w:rsidR="00427E6C" w:rsidRDefault="00427E6C" w:rsidP="00775E85">
      <w:pPr>
        <w:pStyle w:val="a3"/>
        <w:numPr>
          <w:ilvl w:val="0"/>
          <w:numId w:val="2"/>
        </w:numPr>
        <w:ind w:leftChars="0"/>
        <w:jc w:val="both"/>
        <w:rPr>
          <w:lang w:val="en-US"/>
        </w:rPr>
      </w:pPr>
      <w:r>
        <w:rPr>
          <w:rFonts w:hint="eastAsia"/>
          <w:lang w:val="en-US" w:eastAsia="ko-KR"/>
        </w:rPr>
        <w:t>The proposed evaluat</w:t>
      </w:r>
      <w:r w:rsidR="005120F2">
        <w:rPr>
          <w:rFonts w:hint="eastAsia"/>
          <w:lang w:val="en-US" w:eastAsia="ko-KR"/>
        </w:rPr>
        <w:t>ion criteria for FEC coding structure</w:t>
      </w:r>
      <w:r>
        <w:rPr>
          <w:rFonts w:hint="eastAsia"/>
          <w:lang w:val="en-US" w:eastAsia="ko-KR"/>
        </w:rPr>
        <w:t xml:space="preserve"> is described in clause 5.</w:t>
      </w:r>
    </w:p>
    <w:p w:rsidR="00F66AAE" w:rsidRDefault="001D40ED" w:rsidP="00775E85">
      <w:pPr>
        <w:pStyle w:val="a3"/>
        <w:numPr>
          <w:ilvl w:val="0"/>
          <w:numId w:val="2"/>
        </w:numPr>
        <w:ind w:leftChars="0"/>
        <w:jc w:val="both"/>
        <w:rPr>
          <w:lang w:val="en-US"/>
        </w:rPr>
      </w:pPr>
      <w:r>
        <w:rPr>
          <w:rFonts w:hint="eastAsia"/>
          <w:lang w:val="en-US" w:eastAsia="ko-KR"/>
        </w:rPr>
        <w:t>Conclusion</w:t>
      </w:r>
      <w:r w:rsidR="00F66AAE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is</w:t>
      </w:r>
      <w:r w:rsidR="00F66AAE">
        <w:rPr>
          <w:rFonts w:hint="eastAsia"/>
          <w:lang w:val="en-US" w:eastAsia="ko-KR"/>
        </w:rPr>
        <w:t xml:space="preserve"> described in clause 5.</w:t>
      </w:r>
    </w:p>
    <w:p w:rsidR="00802F5E" w:rsidRDefault="00802F5E" w:rsidP="005B103B">
      <w:pPr>
        <w:pStyle w:val="1"/>
        <w:rPr>
          <w:lang w:eastAsia="ko-KR"/>
        </w:rPr>
      </w:pPr>
      <w:r>
        <w:rPr>
          <w:rFonts w:hint="eastAsia"/>
          <w:lang w:eastAsia="ko-KR"/>
        </w:rPr>
        <w:t>Use Case</w:t>
      </w:r>
    </w:p>
    <w:p w:rsidR="005B103B" w:rsidRDefault="00802F5E" w:rsidP="00802F5E">
      <w:pPr>
        <w:pStyle w:val="2"/>
        <w:rPr>
          <w:lang w:eastAsia="ko-KR"/>
        </w:rPr>
      </w:pPr>
      <w:r>
        <w:rPr>
          <w:rFonts w:hint="eastAsia"/>
          <w:lang w:eastAsia="ko-KR"/>
        </w:rPr>
        <w:t>Introduction</w:t>
      </w:r>
    </w:p>
    <w:p w:rsidR="00802F5E" w:rsidRDefault="00802F5E" w:rsidP="00802F5E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 xml:space="preserve">When streaming delivery service is </w:t>
      </w:r>
      <w:proofErr w:type="spellStart"/>
      <w:r>
        <w:rPr>
          <w:rFonts w:hint="eastAsia"/>
          <w:color w:val="000000"/>
          <w:lang w:val="en-US" w:eastAsia="ko-KR"/>
        </w:rPr>
        <w:t>multicasted</w:t>
      </w:r>
      <w:proofErr w:type="spellEnd"/>
      <w:r>
        <w:rPr>
          <w:rFonts w:hint="eastAsia"/>
          <w:color w:val="000000"/>
          <w:lang w:val="en-US" w:eastAsia="ko-KR"/>
        </w:rPr>
        <w:t xml:space="preserve"> (or broadcasted)</w:t>
      </w:r>
      <w:r w:rsidR="00CD26E8">
        <w:rPr>
          <w:rFonts w:hint="eastAsia"/>
          <w:color w:val="000000"/>
          <w:lang w:val="en-US" w:eastAsia="ko-KR"/>
        </w:rPr>
        <w:t xml:space="preserve"> to one multicast group (or broadcast group)</w:t>
      </w:r>
      <w:r>
        <w:rPr>
          <w:rFonts w:hint="eastAsia"/>
          <w:color w:val="000000"/>
          <w:lang w:val="en-US" w:eastAsia="ko-KR"/>
        </w:rPr>
        <w:t xml:space="preserve">, some end-users (User Group A) of the multicast (or broadcast) group can be under relatively good channel condition (e.g. 1% packet loss) and the others (User Group B) can be under relatively bad channel condition (e.g. 10% packet loss). In case of </w:t>
      </w:r>
      <w:proofErr w:type="spellStart"/>
      <w:r>
        <w:rPr>
          <w:rFonts w:hint="eastAsia"/>
          <w:color w:val="000000"/>
          <w:lang w:val="en-US" w:eastAsia="ko-KR"/>
        </w:rPr>
        <w:t>unicast</w:t>
      </w:r>
      <w:proofErr w:type="spellEnd"/>
      <w:r>
        <w:rPr>
          <w:rFonts w:hint="eastAsia"/>
          <w:color w:val="000000"/>
          <w:lang w:val="en-US" w:eastAsia="ko-KR"/>
        </w:rPr>
        <w:t xml:space="preserve">, </w:t>
      </w:r>
      <w:r>
        <w:rPr>
          <w:rFonts w:hint="eastAsia"/>
          <w:color w:val="000000"/>
          <w:lang w:val="en-US" w:eastAsia="ko-KR"/>
        </w:rPr>
        <w:lastRenderedPageBreak/>
        <w:t>User Group A can get fast start-up of service</w:t>
      </w:r>
      <w:r w:rsidR="009719E3">
        <w:rPr>
          <w:rFonts w:hint="eastAsia"/>
          <w:color w:val="000000"/>
          <w:lang w:val="en-US" w:eastAsia="ko-KR"/>
        </w:rPr>
        <w:t xml:space="preserve"> due to short FEC protection period</w:t>
      </w:r>
      <w:r>
        <w:rPr>
          <w:rFonts w:hint="eastAsia"/>
          <w:color w:val="000000"/>
          <w:lang w:val="en-US" w:eastAsia="ko-KR"/>
        </w:rPr>
        <w:t xml:space="preserve"> and User Group B will get usually relatively lo</w:t>
      </w:r>
      <w:r w:rsidR="009719E3">
        <w:rPr>
          <w:rFonts w:hint="eastAsia"/>
          <w:color w:val="000000"/>
          <w:lang w:val="en-US" w:eastAsia="ko-KR"/>
        </w:rPr>
        <w:t>ng delayed service for bandwidth</w:t>
      </w:r>
      <w:r>
        <w:rPr>
          <w:rFonts w:hint="eastAsia"/>
          <w:color w:val="000000"/>
          <w:lang w:val="en-US" w:eastAsia="ko-KR"/>
        </w:rPr>
        <w:t xml:space="preserve"> efficiency. </w:t>
      </w:r>
    </w:p>
    <w:p w:rsidR="00802F5E" w:rsidRDefault="00802F5E" w:rsidP="00802F5E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However, the current FEC coding structure for (e</w:t>
      </w:r>
      <w:proofErr w:type="gramStart"/>
      <w:r>
        <w:rPr>
          <w:rFonts w:hint="eastAsia"/>
          <w:color w:val="000000"/>
          <w:lang w:val="en-US" w:eastAsia="ko-KR"/>
        </w:rPr>
        <w:t>)MBMS</w:t>
      </w:r>
      <w:proofErr w:type="gramEnd"/>
      <w:r>
        <w:rPr>
          <w:rFonts w:hint="eastAsia"/>
          <w:color w:val="000000"/>
          <w:lang w:val="en-US" w:eastAsia="ko-KR"/>
        </w:rPr>
        <w:t xml:space="preserve"> streaming delivery service provides the same one for both User Group A and B. Due to this reason, if we </w:t>
      </w:r>
      <w:r>
        <w:rPr>
          <w:color w:val="000000"/>
          <w:lang w:val="en-US" w:eastAsia="ko-KR"/>
        </w:rPr>
        <w:t>want</w:t>
      </w:r>
      <w:r>
        <w:rPr>
          <w:rFonts w:hint="eastAsia"/>
          <w:color w:val="000000"/>
          <w:lang w:val="en-US" w:eastAsia="ko-KR"/>
        </w:rPr>
        <w:t xml:space="preserve"> to provide low delayed (fast start-up) streaming service for User Group A, we need relatively high overhead for the User Group B and if we want to get low FEC overhead for User Group B, it </w:t>
      </w:r>
      <w:r w:rsidR="005855BA">
        <w:rPr>
          <w:rFonts w:hint="eastAsia"/>
          <w:color w:val="000000"/>
          <w:lang w:val="en-US" w:eastAsia="ko-KR"/>
        </w:rPr>
        <w:t>brings</w:t>
      </w:r>
      <w:r>
        <w:rPr>
          <w:rFonts w:hint="eastAsia"/>
          <w:color w:val="000000"/>
          <w:lang w:val="en-US" w:eastAsia="ko-KR"/>
        </w:rPr>
        <w:t xml:space="preserve"> long delay for User Group A.  </w:t>
      </w:r>
    </w:p>
    <w:p w:rsidR="00802F5E" w:rsidRPr="00802F5E" w:rsidRDefault="00802F5E" w:rsidP="00CD26E8">
      <w:pPr>
        <w:jc w:val="both"/>
        <w:rPr>
          <w:lang w:val="en-US" w:eastAsia="ko-KR"/>
        </w:rPr>
      </w:pPr>
      <w:r>
        <w:rPr>
          <w:rFonts w:hint="eastAsia"/>
          <w:color w:val="000000"/>
          <w:lang w:val="en-US" w:eastAsia="ko-KR"/>
        </w:rPr>
        <w:t>Therefore, we need to con</w:t>
      </w:r>
      <w:r w:rsidR="00CD26E8">
        <w:rPr>
          <w:rFonts w:hint="eastAsia"/>
          <w:color w:val="000000"/>
          <w:lang w:val="en-US" w:eastAsia="ko-KR"/>
        </w:rPr>
        <w:t xml:space="preserve">sider how to </w:t>
      </w:r>
      <w:r w:rsidR="00AA36B8">
        <w:rPr>
          <w:rFonts w:hint="eastAsia"/>
          <w:color w:val="000000"/>
          <w:lang w:val="en-US" w:eastAsia="ko-KR"/>
        </w:rPr>
        <w:t xml:space="preserve">efficiently provide </w:t>
      </w:r>
      <w:r w:rsidR="00D74694">
        <w:rPr>
          <w:rFonts w:hint="eastAsia"/>
          <w:color w:val="000000"/>
          <w:lang w:val="en-US" w:eastAsia="ko-KR"/>
        </w:rPr>
        <w:t>a variety of</w:t>
      </w:r>
      <w:r w:rsidR="00AA36B8">
        <w:rPr>
          <w:rFonts w:hint="eastAsia"/>
          <w:color w:val="000000"/>
          <w:lang w:val="en-US" w:eastAsia="ko-KR"/>
        </w:rPr>
        <w:t xml:space="preserve"> </w:t>
      </w:r>
      <w:proofErr w:type="spellStart"/>
      <w:r w:rsidR="00AA36B8">
        <w:rPr>
          <w:rFonts w:hint="eastAsia"/>
          <w:color w:val="000000"/>
          <w:lang w:val="en-US" w:eastAsia="ko-KR"/>
        </w:rPr>
        <w:t>QoS</w:t>
      </w:r>
      <w:r w:rsidR="00CF6D05">
        <w:rPr>
          <w:rFonts w:hint="eastAsia"/>
          <w:color w:val="000000"/>
          <w:lang w:val="en-US" w:eastAsia="ko-KR"/>
        </w:rPr>
        <w:t>s</w:t>
      </w:r>
      <w:proofErr w:type="spellEnd"/>
      <w:r w:rsidR="00CD26E8">
        <w:rPr>
          <w:rFonts w:hint="eastAsia"/>
          <w:color w:val="000000"/>
          <w:lang w:val="en-US" w:eastAsia="ko-KR"/>
        </w:rPr>
        <w:t xml:space="preserve"> </w:t>
      </w:r>
      <w:r w:rsidR="00D74694">
        <w:rPr>
          <w:rFonts w:hint="eastAsia"/>
          <w:color w:val="000000"/>
          <w:lang w:val="en-US" w:eastAsia="ko-KR"/>
        </w:rPr>
        <w:t>for</w:t>
      </w:r>
      <w:r w:rsidR="00AA36B8">
        <w:rPr>
          <w:rFonts w:hint="eastAsia"/>
          <w:color w:val="000000"/>
          <w:lang w:val="en-US" w:eastAsia="ko-KR"/>
        </w:rPr>
        <w:t xml:space="preserve"> MBMS streaming delivery to end-users who are</w:t>
      </w:r>
      <w:r w:rsidR="00CD26E8">
        <w:rPr>
          <w:rFonts w:hint="eastAsia"/>
          <w:color w:val="000000"/>
          <w:lang w:val="en-US" w:eastAsia="ko-KR"/>
        </w:rPr>
        <w:t xml:space="preserve"> </w:t>
      </w:r>
      <w:r>
        <w:rPr>
          <w:rFonts w:hint="eastAsia"/>
          <w:color w:val="000000"/>
          <w:lang w:val="en-US" w:eastAsia="ko-KR"/>
        </w:rPr>
        <w:t xml:space="preserve">under </w:t>
      </w:r>
      <w:r w:rsidR="00CD26E8">
        <w:rPr>
          <w:rFonts w:hint="eastAsia"/>
          <w:color w:val="000000"/>
          <w:lang w:val="en-US" w:eastAsia="ko-KR"/>
        </w:rPr>
        <w:t>different channel conditions</w:t>
      </w:r>
      <w:r>
        <w:rPr>
          <w:rFonts w:hint="eastAsia"/>
          <w:color w:val="000000"/>
          <w:lang w:val="en-US" w:eastAsia="ko-KR"/>
        </w:rPr>
        <w:t>.</w:t>
      </w:r>
    </w:p>
    <w:p w:rsidR="00F35D21" w:rsidRPr="00F24E4E" w:rsidRDefault="00A61792" w:rsidP="00F24E4E">
      <w:pPr>
        <w:pStyle w:val="a3"/>
        <w:numPr>
          <w:ilvl w:val="0"/>
          <w:numId w:val="3"/>
        </w:numPr>
        <w:overflowPunct/>
        <w:autoSpaceDE/>
        <w:autoSpaceDN/>
        <w:adjustRightInd/>
        <w:spacing w:after="0"/>
        <w:ind w:leftChars="0"/>
        <w:jc w:val="both"/>
        <w:textAlignment w:val="auto"/>
        <w:rPr>
          <w:rFonts w:ascii="Arial" w:hAnsi="Arial"/>
          <w:sz w:val="36"/>
          <w:lang w:val="en-US" w:eastAsia="ko-KR"/>
        </w:rPr>
      </w:pPr>
      <w:r w:rsidRPr="00F24E4E">
        <w:rPr>
          <w:rFonts w:hint="eastAsia"/>
          <w:color w:val="000000"/>
          <w:lang w:val="en-US" w:eastAsia="ko-KR"/>
        </w:rPr>
        <w:t>HD video</w:t>
      </w:r>
      <w:r w:rsidR="00E40336" w:rsidRPr="00F24E4E">
        <w:rPr>
          <w:rFonts w:hint="eastAsia"/>
          <w:color w:val="000000"/>
          <w:lang w:val="en-US" w:eastAsia="ko-KR"/>
        </w:rPr>
        <w:t xml:space="preserve"> streaming service is delivered for multicast</w:t>
      </w:r>
      <w:r w:rsidR="00CB2113" w:rsidRPr="00F24E4E">
        <w:rPr>
          <w:rFonts w:hint="eastAsia"/>
          <w:color w:val="000000"/>
          <w:lang w:val="en-US" w:eastAsia="ko-KR"/>
        </w:rPr>
        <w:t xml:space="preserve"> (or broadcast)</w:t>
      </w:r>
      <w:r w:rsidR="00E40336" w:rsidRPr="00F24E4E">
        <w:rPr>
          <w:rFonts w:hint="eastAsia"/>
          <w:color w:val="000000"/>
          <w:lang w:val="en-US" w:eastAsia="ko-KR"/>
        </w:rPr>
        <w:t xml:space="preserve"> to end-users who are under </w:t>
      </w:r>
      <w:r w:rsidR="00DE1FDE" w:rsidRPr="00F24E4E">
        <w:rPr>
          <w:rFonts w:hint="eastAsia"/>
          <w:color w:val="000000"/>
          <w:lang w:val="en-US" w:eastAsia="ko-KR"/>
        </w:rPr>
        <w:t xml:space="preserve">different </w:t>
      </w:r>
      <w:r w:rsidR="00CB2113" w:rsidRPr="00F24E4E">
        <w:rPr>
          <w:rFonts w:hint="eastAsia"/>
          <w:color w:val="000000"/>
          <w:lang w:val="en-US" w:eastAsia="ko-KR"/>
        </w:rPr>
        <w:t>channel conditions</w:t>
      </w:r>
      <w:r w:rsidRPr="00F24E4E">
        <w:rPr>
          <w:rFonts w:hint="eastAsia"/>
          <w:color w:val="000000"/>
          <w:lang w:val="en-US" w:eastAsia="ko-KR"/>
        </w:rPr>
        <w:t xml:space="preserve"> (e.g. low/high packet losses or random/burst packet losses)</w:t>
      </w:r>
      <w:r w:rsidR="00CB2113" w:rsidRPr="00F24E4E">
        <w:rPr>
          <w:rFonts w:hint="eastAsia"/>
          <w:color w:val="000000"/>
          <w:lang w:val="en-US" w:eastAsia="ko-KR"/>
        </w:rPr>
        <w:t>.</w:t>
      </w:r>
      <w:r w:rsidRPr="00F24E4E">
        <w:rPr>
          <w:rFonts w:hint="eastAsia"/>
          <w:color w:val="000000"/>
          <w:lang w:val="en-US" w:eastAsia="ko-KR"/>
        </w:rPr>
        <w:t xml:space="preserve"> All of them watch the video with graceful recovery due to applied AL-FEC ev</w:t>
      </w:r>
      <w:r w:rsidR="00F24E4E" w:rsidRPr="00F24E4E">
        <w:rPr>
          <w:rFonts w:hint="eastAsia"/>
          <w:color w:val="000000"/>
          <w:lang w:val="en-US" w:eastAsia="ko-KR"/>
        </w:rPr>
        <w:t>en though some of them are on</w:t>
      </w:r>
      <w:r w:rsidRPr="00F24E4E">
        <w:rPr>
          <w:rFonts w:hint="eastAsia"/>
          <w:color w:val="000000"/>
          <w:lang w:val="en-US" w:eastAsia="ko-KR"/>
        </w:rPr>
        <w:t xml:space="preserve"> relatively good channel condition (e.g. low or random packet losses) and the others are under relatively bad channel condition (e.g. high or burst packet losses).</w:t>
      </w:r>
      <w:r w:rsidR="005B103B" w:rsidRPr="00F24E4E">
        <w:rPr>
          <w:lang w:val="en-US"/>
        </w:rPr>
        <w:t xml:space="preserve"> </w:t>
      </w:r>
    </w:p>
    <w:p w:rsidR="00B61D40" w:rsidRPr="003C6266" w:rsidRDefault="00CF6D05" w:rsidP="00B61D40">
      <w:pPr>
        <w:pStyle w:val="1"/>
      </w:pPr>
      <w:r>
        <w:rPr>
          <w:rFonts w:hint="eastAsia"/>
          <w:lang w:eastAsia="ko-KR"/>
        </w:rPr>
        <w:t xml:space="preserve">Proposed </w:t>
      </w:r>
      <w:r w:rsidR="00B61D40">
        <w:rPr>
          <w:rFonts w:hint="eastAsia"/>
          <w:lang w:eastAsia="ko-KR"/>
        </w:rPr>
        <w:t>FEC coding structure</w:t>
      </w:r>
    </w:p>
    <w:p w:rsidR="00D755B6" w:rsidRPr="00F35D21" w:rsidRDefault="00F61480" w:rsidP="00B61D40">
      <w:pPr>
        <w:pStyle w:val="a3"/>
        <w:numPr>
          <w:ilvl w:val="0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t xml:space="preserve">Two Stages </w:t>
      </w:r>
      <w:r w:rsidR="00B61D40">
        <w:rPr>
          <w:rFonts w:hint="eastAsia"/>
          <w:color w:val="000000"/>
          <w:lang w:val="en-US" w:eastAsia="ko-KR"/>
        </w:rPr>
        <w:t>FEC coding structure: A Source</w:t>
      </w:r>
      <w:r w:rsidR="00C55471">
        <w:rPr>
          <w:rFonts w:hint="eastAsia"/>
          <w:color w:val="000000"/>
          <w:lang w:val="en-US" w:eastAsia="ko-KR"/>
        </w:rPr>
        <w:t xml:space="preserve"> Block consists of M number of Sub-B</w:t>
      </w:r>
      <w:r w:rsidR="00B61D40">
        <w:rPr>
          <w:rFonts w:hint="eastAsia"/>
          <w:color w:val="000000"/>
          <w:lang w:val="en-US" w:eastAsia="ko-KR"/>
        </w:rPr>
        <w:t>lock</w:t>
      </w:r>
      <w:r w:rsidR="00D755B6">
        <w:rPr>
          <w:rFonts w:hint="eastAsia"/>
          <w:color w:val="000000"/>
          <w:lang w:val="en-US" w:eastAsia="ko-KR"/>
        </w:rPr>
        <w:t>s</w:t>
      </w:r>
      <w:r w:rsidR="00C55471">
        <w:rPr>
          <w:rFonts w:hint="eastAsia"/>
          <w:color w:val="000000"/>
          <w:lang w:val="en-US" w:eastAsia="ko-KR"/>
        </w:rPr>
        <w:t xml:space="preserve"> which Sub-B</w:t>
      </w:r>
      <w:r w:rsidR="00B61D40">
        <w:rPr>
          <w:rFonts w:hint="eastAsia"/>
          <w:color w:val="000000"/>
          <w:lang w:val="en-US" w:eastAsia="ko-KR"/>
        </w:rPr>
        <w:t>lock consists of K</w:t>
      </w:r>
      <w:r w:rsidR="00D755B6">
        <w:rPr>
          <w:rFonts w:hint="eastAsia"/>
          <w:color w:val="000000"/>
          <w:lang w:val="en-US" w:eastAsia="ko-KR"/>
        </w:rPr>
        <w:t xml:space="preserve"> number of</w:t>
      </w:r>
      <w:r w:rsidR="00C55471">
        <w:rPr>
          <w:rFonts w:hint="eastAsia"/>
          <w:color w:val="000000"/>
          <w:lang w:val="en-US" w:eastAsia="ko-KR"/>
        </w:rPr>
        <w:t xml:space="preserve"> source symbols. Each Sub-B</w:t>
      </w:r>
      <w:r w:rsidR="00B61D40">
        <w:rPr>
          <w:rFonts w:hint="eastAsia"/>
          <w:color w:val="000000"/>
          <w:lang w:val="en-US" w:eastAsia="ko-KR"/>
        </w:rPr>
        <w:t>lock is encoded to generate P</w:t>
      </w:r>
      <w:r w:rsidR="00D755B6">
        <w:rPr>
          <w:rFonts w:hint="eastAsia"/>
          <w:color w:val="000000"/>
          <w:lang w:val="en-US" w:eastAsia="ko-KR"/>
        </w:rPr>
        <w:t>1 number of parity (repair)</w:t>
      </w:r>
      <w:r w:rsidR="00B61D40">
        <w:rPr>
          <w:rFonts w:hint="eastAsia"/>
          <w:color w:val="000000"/>
          <w:lang w:val="en-US" w:eastAsia="ko-KR"/>
        </w:rPr>
        <w:t xml:space="preserve"> symbols</w:t>
      </w:r>
      <w:r w:rsidR="00D755B6">
        <w:rPr>
          <w:rFonts w:hint="eastAsia"/>
          <w:color w:val="000000"/>
          <w:lang w:val="en-US" w:eastAsia="ko-KR"/>
        </w:rPr>
        <w:t xml:space="preserve"> by </w:t>
      </w:r>
      <w:r w:rsidR="00DC135B">
        <w:rPr>
          <w:rFonts w:hint="eastAsia"/>
          <w:color w:val="000000"/>
          <w:lang w:val="en-US" w:eastAsia="ko-KR"/>
        </w:rPr>
        <w:t>using</w:t>
      </w:r>
      <w:r w:rsidR="00D755B6">
        <w:rPr>
          <w:rFonts w:hint="eastAsia"/>
          <w:color w:val="000000"/>
          <w:lang w:val="en-US" w:eastAsia="ko-KR"/>
        </w:rPr>
        <w:t xml:space="preserve"> FEC</w:t>
      </w:r>
      <w:r w:rsidR="00DC135B">
        <w:rPr>
          <w:rFonts w:hint="eastAsia"/>
          <w:color w:val="000000"/>
          <w:lang w:val="en-US" w:eastAsia="ko-KR"/>
        </w:rPr>
        <w:t xml:space="preserve"> 1</w:t>
      </w:r>
      <w:r w:rsidR="00D755B6">
        <w:rPr>
          <w:rFonts w:hint="eastAsia"/>
          <w:color w:val="000000"/>
          <w:lang w:val="en-US" w:eastAsia="ko-KR"/>
        </w:rPr>
        <w:t xml:space="preserve"> </w:t>
      </w:r>
      <w:r w:rsidR="00C55471">
        <w:rPr>
          <w:rFonts w:hint="eastAsia"/>
          <w:color w:val="000000"/>
          <w:lang w:val="en-US" w:eastAsia="ko-KR"/>
        </w:rPr>
        <w:t>code</w:t>
      </w:r>
      <w:r w:rsidR="00D755B6">
        <w:rPr>
          <w:rFonts w:hint="eastAsia"/>
          <w:color w:val="000000"/>
          <w:lang w:val="en-US" w:eastAsia="ko-KR"/>
        </w:rPr>
        <w:t xml:space="preserve"> </w:t>
      </w:r>
      <w:r w:rsidR="00C55471">
        <w:rPr>
          <w:color w:val="000000"/>
          <w:lang w:val="en-US" w:eastAsia="ko-KR"/>
        </w:rPr>
        <w:t>and</w:t>
      </w:r>
      <w:r w:rsidR="00D755B6">
        <w:rPr>
          <w:rFonts w:hint="eastAsia"/>
          <w:color w:val="000000"/>
          <w:lang w:val="en-US" w:eastAsia="ko-KR"/>
        </w:rPr>
        <w:t xml:space="preserve"> the Source Block is encoded to generate P2 number of parity (repair) symbols by usin</w:t>
      </w:r>
      <w:r w:rsidR="00DC135B">
        <w:rPr>
          <w:rFonts w:hint="eastAsia"/>
          <w:color w:val="000000"/>
          <w:lang w:val="en-US" w:eastAsia="ko-KR"/>
        </w:rPr>
        <w:t>g</w:t>
      </w:r>
      <w:r w:rsidR="00914C71">
        <w:rPr>
          <w:rFonts w:hint="eastAsia"/>
          <w:color w:val="000000"/>
          <w:lang w:val="en-US" w:eastAsia="ko-KR"/>
        </w:rPr>
        <w:t xml:space="preserve"> FEC</w:t>
      </w:r>
      <w:r w:rsidR="00DC135B">
        <w:rPr>
          <w:rFonts w:hint="eastAsia"/>
          <w:color w:val="000000"/>
          <w:lang w:val="en-US" w:eastAsia="ko-KR"/>
        </w:rPr>
        <w:t xml:space="preserve"> 2</w:t>
      </w:r>
      <w:r w:rsidR="00914C71">
        <w:rPr>
          <w:rFonts w:hint="eastAsia"/>
          <w:color w:val="000000"/>
          <w:lang w:val="en-US" w:eastAsia="ko-KR"/>
        </w:rPr>
        <w:t xml:space="preserve"> code as shown in Figure 1</w:t>
      </w:r>
      <w:r w:rsidR="00D755B6">
        <w:rPr>
          <w:rFonts w:hint="eastAsia"/>
          <w:color w:val="000000"/>
          <w:lang w:val="en-US" w:eastAsia="ko-KR"/>
        </w:rPr>
        <w:t>.</w:t>
      </w:r>
      <w:r w:rsidR="00C55471">
        <w:rPr>
          <w:rFonts w:hint="eastAsia"/>
          <w:color w:val="000000"/>
          <w:lang w:val="en-US" w:eastAsia="ko-KR"/>
        </w:rPr>
        <w:t xml:space="preserve"> (K and P1 can be variable in Sub-Block by Sub-Block and </w:t>
      </w:r>
      <w:r w:rsidR="00914C71">
        <w:rPr>
          <w:rFonts w:hint="eastAsia"/>
          <w:color w:val="000000"/>
          <w:lang w:val="en-US" w:eastAsia="ko-KR"/>
        </w:rPr>
        <w:t xml:space="preserve">M and P2 can be variable in </w:t>
      </w:r>
      <w:r w:rsidR="00C55471">
        <w:rPr>
          <w:rFonts w:hint="eastAsia"/>
          <w:color w:val="000000"/>
          <w:lang w:val="en-US" w:eastAsia="ko-KR"/>
        </w:rPr>
        <w:t>Source Block by Source Block</w:t>
      </w:r>
      <w:r w:rsidR="00914C71">
        <w:rPr>
          <w:rFonts w:hint="eastAsia"/>
          <w:color w:val="000000"/>
          <w:lang w:val="en-US" w:eastAsia="ko-KR"/>
        </w:rPr>
        <w:t>).</w:t>
      </w:r>
    </w:p>
    <w:p w:rsidR="00F35D21" w:rsidRPr="00DC135B" w:rsidRDefault="00F66AAE" w:rsidP="00F35D21">
      <w:pPr>
        <w:pStyle w:val="a3"/>
        <w:ind w:leftChars="0"/>
        <w:jc w:val="center"/>
        <w:rPr>
          <w:lang w:val="en-US" w:eastAsia="ko-KR"/>
        </w:rPr>
      </w:pPr>
      <w:r>
        <w:object w:dxaOrig="9125" w:dyaOrig="4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8pt;height:172.25pt" o:ole="">
            <v:imagedata r:id="rId8" o:title=""/>
          </v:shape>
          <o:OLEObject Type="Embed" ProgID="Visio.Drawing.11" ShapeID="_x0000_i1025" DrawAspect="Content" ObjectID="_1388962857" r:id="rId9"/>
        </w:object>
      </w:r>
    </w:p>
    <w:p w:rsidR="00F35D21" w:rsidRPr="00F35D21" w:rsidRDefault="00F66AAE" w:rsidP="00F35D21">
      <w:pPr>
        <w:pStyle w:val="a3"/>
        <w:ind w:leftChars="0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Figure 1 Two Stages </w:t>
      </w:r>
      <w:r w:rsidR="00F35D21">
        <w:rPr>
          <w:rFonts w:hint="eastAsia"/>
          <w:lang w:eastAsia="ko-KR"/>
        </w:rPr>
        <w:t>FEC coding structure</w:t>
      </w:r>
    </w:p>
    <w:p w:rsidR="00C55471" w:rsidRPr="00C55471" w:rsidRDefault="00F61480" w:rsidP="00B61D40">
      <w:pPr>
        <w:pStyle w:val="a3"/>
        <w:numPr>
          <w:ilvl w:val="0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eastAsia="ko-KR"/>
        </w:rPr>
        <w:t>Two Stages</w:t>
      </w:r>
      <w:r w:rsidR="00C55471">
        <w:rPr>
          <w:rFonts w:hint="eastAsia"/>
          <w:color w:val="000000"/>
          <w:lang w:val="en-US" w:eastAsia="ko-KR"/>
        </w:rPr>
        <w:t xml:space="preserve"> FEC coding structure supports four cases</w:t>
      </w:r>
      <w:r w:rsidR="00396A03">
        <w:rPr>
          <w:rFonts w:hint="eastAsia"/>
          <w:color w:val="000000"/>
          <w:lang w:val="en-US" w:eastAsia="ko-KR"/>
        </w:rPr>
        <w:t xml:space="preserve"> of FEC coding</w:t>
      </w:r>
      <w:r w:rsidR="00C55471">
        <w:rPr>
          <w:rFonts w:hint="eastAsia"/>
          <w:color w:val="000000"/>
          <w:lang w:val="en-US" w:eastAsia="ko-KR"/>
        </w:rPr>
        <w:t xml:space="preserve"> as follows:</w:t>
      </w:r>
    </w:p>
    <w:p w:rsidR="00C55471" w:rsidRPr="00396A03" w:rsidRDefault="00396A03" w:rsidP="00C55471">
      <w:pPr>
        <w:pStyle w:val="a3"/>
        <w:numPr>
          <w:ilvl w:val="1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t xml:space="preserve">Case 0: </w:t>
      </w:r>
      <w:r w:rsidR="00C55471">
        <w:rPr>
          <w:rFonts w:hint="eastAsia"/>
          <w:color w:val="000000"/>
          <w:lang w:val="en-US" w:eastAsia="ko-KR"/>
        </w:rPr>
        <w:t>No cod</w:t>
      </w:r>
      <w:r>
        <w:rPr>
          <w:rFonts w:hint="eastAsia"/>
          <w:color w:val="000000"/>
          <w:lang w:val="en-US" w:eastAsia="ko-KR"/>
        </w:rPr>
        <w:t>ing</w:t>
      </w:r>
    </w:p>
    <w:p w:rsidR="00396A03" w:rsidRPr="00396A03" w:rsidRDefault="00396A03" w:rsidP="00396A03">
      <w:pPr>
        <w:pStyle w:val="a3"/>
        <w:numPr>
          <w:ilvl w:val="1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t>Case 1: One Stage FEC coding (skipped FEC 2 encoding)</w:t>
      </w:r>
    </w:p>
    <w:p w:rsidR="00396A03" w:rsidRPr="00396A03" w:rsidRDefault="00396A03" w:rsidP="00396A03">
      <w:pPr>
        <w:pStyle w:val="a3"/>
        <w:numPr>
          <w:ilvl w:val="1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t>Case 2: One Stage FEC coding (skipped FEC 1 encoding)</w:t>
      </w:r>
    </w:p>
    <w:p w:rsidR="00396A03" w:rsidRPr="00396A03" w:rsidRDefault="00396A03" w:rsidP="00396A03">
      <w:pPr>
        <w:pStyle w:val="a3"/>
        <w:numPr>
          <w:ilvl w:val="1"/>
          <w:numId w:val="3"/>
        </w:numPr>
        <w:ind w:leftChars="0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lastRenderedPageBreak/>
        <w:t>Case 3: Two Stages FEC coding</w:t>
      </w:r>
    </w:p>
    <w:p w:rsidR="00DC135B" w:rsidRPr="00D755B6" w:rsidRDefault="00DC135B" w:rsidP="00F35D21">
      <w:pPr>
        <w:pStyle w:val="a3"/>
        <w:ind w:leftChars="133" w:left="319"/>
        <w:jc w:val="both"/>
        <w:rPr>
          <w:lang w:val="en-US"/>
        </w:rPr>
      </w:pPr>
      <w:r>
        <w:rPr>
          <w:rFonts w:hint="eastAsia"/>
          <w:color w:val="000000"/>
          <w:lang w:val="en-US" w:eastAsia="ko-KR"/>
        </w:rPr>
        <w:t>NOTE: FEC 1 code could be the same as FEC 2 code.</w:t>
      </w:r>
    </w:p>
    <w:p w:rsidR="0093349E" w:rsidRDefault="0093349E" w:rsidP="0093349E">
      <w:pPr>
        <w:pStyle w:val="1"/>
        <w:rPr>
          <w:lang w:eastAsia="ko-KR"/>
        </w:rPr>
      </w:pPr>
      <w:r>
        <w:rPr>
          <w:rFonts w:hint="eastAsia"/>
          <w:lang w:eastAsia="ko-KR"/>
        </w:rPr>
        <w:t>Simulation Results by using Ideal Code</w:t>
      </w:r>
    </w:p>
    <w:p w:rsidR="003A29B9" w:rsidRDefault="003A29B9" w:rsidP="003A29B9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Figure 2 shows One Stage FEC coding and Two Stages FEC coding for this simulation.</w:t>
      </w:r>
    </w:p>
    <w:p w:rsidR="003A29B9" w:rsidRDefault="005B57CC" w:rsidP="003A29B9">
      <w:pPr>
        <w:jc w:val="center"/>
        <w:rPr>
          <w:color w:val="000000"/>
          <w:lang w:val="en-US" w:eastAsia="ko-KR"/>
        </w:rPr>
      </w:pPr>
      <w:r>
        <w:object w:dxaOrig="10565" w:dyaOrig="3192">
          <v:shape id="_x0000_i1026" type="#_x0000_t75" style="width:371.2pt;height:112pt" o:ole="">
            <v:imagedata r:id="rId10" o:title=""/>
          </v:shape>
          <o:OLEObject Type="Embed" ProgID="Visio.Drawing.11" ShapeID="_x0000_i1026" DrawAspect="Content" ObjectID="_1388962858" r:id="rId11"/>
        </w:object>
      </w:r>
    </w:p>
    <w:p w:rsidR="003A29B9" w:rsidRPr="003A29B9" w:rsidRDefault="003A29B9" w:rsidP="003A29B9">
      <w:pPr>
        <w:jc w:val="center"/>
        <w:rPr>
          <w:lang w:val="en-US" w:eastAsia="ko-KR"/>
        </w:rPr>
      </w:pPr>
      <w:r>
        <w:rPr>
          <w:rFonts w:hint="eastAsia"/>
          <w:color w:val="000000"/>
          <w:lang w:val="en-US" w:eastAsia="ko-KR"/>
        </w:rPr>
        <w:t>Figure 2 One Stage vs. Two Stages FEC coding</w:t>
      </w:r>
    </w:p>
    <w:p w:rsidR="005B57CC" w:rsidRPr="005B57CC" w:rsidRDefault="005B57CC" w:rsidP="005B57CC">
      <w:pPr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 xml:space="preserve">FEC performances of Two Stages FEC coding are compared to that of One Stage FEC coding (Case 1) on random erasure channel and burst </w:t>
      </w:r>
      <w:r>
        <w:rPr>
          <w:color w:val="000000"/>
          <w:lang w:val="en-US" w:eastAsia="ko-KR"/>
        </w:rPr>
        <w:t>erasure</w:t>
      </w:r>
      <w:r>
        <w:rPr>
          <w:rFonts w:hint="eastAsia"/>
          <w:color w:val="000000"/>
          <w:lang w:val="en-US" w:eastAsia="ko-KR"/>
        </w:rPr>
        <w:t xml:space="preserve"> channel (8 consecutive packet losses).</w:t>
      </w:r>
    </w:p>
    <w:p w:rsidR="003A29B9" w:rsidRPr="003A29B9" w:rsidRDefault="003A29B9" w:rsidP="00045261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val="en-US" w:eastAsia="ko-KR"/>
        </w:rPr>
      </w:pPr>
      <w:r w:rsidRPr="003A29B9">
        <w:rPr>
          <w:rFonts w:hint="eastAsia"/>
          <w:color w:val="000000"/>
          <w:lang w:val="en-US" w:eastAsia="ko-KR"/>
        </w:rPr>
        <w:t xml:space="preserve">One </w:t>
      </w:r>
      <w:proofErr w:type="spellStart"/>
      <w:r w:rsidRPr="003A29B9">
        <w:rPr>
          <w:rFonts w:hint="eastAsia"/>
          <w:color w:val="000000"/>
          <w:lang w:val="en-US" w:eastAsia="ko-KR"/>
        </w:rPr>
        <w:t>Stage_P</w:t>
      </w:r>
      <w:proofErr w:type="spellEnd"/>
      <w:r w:rsidRPr="003A29B9">
        <w:rPr>
          <w:rFonts w:hint="eastAsia"/>
          <w:color w:val="000000"/>
          <w:lang w:val="en-US" w:eastAsia="ko-KR"/>
        </w:rPr>
        <w:t xml:space="preserve">/K=20%: </w:t>
      </w:r>
      <w:proofErr w:type="spellStart"/>
      <w:r w:rsidRPr="003A29B9">
        <w:rPr>
          <w:rFonts w:hint="eastAsia"/>
          <w:color w:val="000000"/>
          <w:lang w:val="en-US" w:eastAsia="ko-KR"/>
        </w:rPr>
        <w:t>Sub_Block</w:t>
      </w:r>
      <w:proofErr w:type="spellEnd"/>
      <w:r w:rsidRPr="003A29B9">
        <w:rPr>
          <w:rFonts w:hint="eastAsia"/>
          <w:color w:val="000000"/>
          <w:lang w:val="en-US" w:eastAsia="ko-KR"/>
        </w:rPr>
        <w:t xml:space="preserve"> Error Rate after Sub-Block decoding in case of One Stage FEC coding.</w:t>
      </w:r>
    </w:p>
    <w:p w:rsidR="00ED7BEF" w:rsidRDefault="00045261" w:rsidP="00045261">
      <w:pPr>
        <w:pStyle w:val="a3"/>
        <w:numPr>
          <w:ilvl w:val="0"/>
          <w:numId w:val="3"/>
        </w:numPr>
        <w:ind w:leftChars="0"/>
        <w:jc w:val="both"/>
        <w:rPr>
          <w:color w:val="000000"/>
          <w:lang w:val="en-US" w:eastAsia="ko-KR"/>
        </w:rPr>
      </w:pPr>
      <w:proofErr w:type="gramStart"/>
      <w:r w:rsidRPr="00ED7BEF">
        <w:rPr>
          <w:rFonts w:hint="eastAsia"/>
          <w:color w:val="000000"/>
          <w:lang w:val="en-US" w:eastAsia="ko-KR"/>
        </w:rPr>
        <w:t>Two Stage_P1/K</w:t>
      </w:r>
      <w:proofErr w:type="gramEnd"/>
      <w:r w:rsidRPr="00ED7BEF">
        <w:rPr>
          <w:rFonts w:hint="eastAsia"/>
          <w:color w:val="000000"/>
          <w:lang w:val="en-US" w:eastAsia="ko-KR"/>
        </w:rPr>
        <w:t>=15%</w:t>
      </w:r>
      <w:r w:rsidR="00ED7BEF" w:rsidRPr="00ED7BEF">
        <w:rPr>
          <w:rFonts w:hint="eastAsia"/>
          <w:color w:val="000000"/>
          <w:lang w:val="en-US" w:eastAsia="ko-KR"/>
        </w:rPr>
        <w:t>: Sub-Block</w:t>
      </w:r>
      <w:r w:rsidRPr="00ED7BEF">
        <w:rPr>
          <w:rFonts w:hint="eastAsia"/>
          <w:color w:val="000000"/>
          <w:lang w:val="en-US" w:eastAsia="ko-KR"/>
        </w:rPr>
        <w:t xml:space="preserve"> Error Rate after Sub-Block decoding</w:t>
      </w:r>
      <w:r w:rsidR="003A29B9">
        <w:rPr>
          <w:rFonts w:hint="eastAsia"/>
          <w:color w:val="000000"/>
          <w:lang w:val="en-US" w:eastAsia="ko-KR"/>
        </w:rPr>
        <w:t xml:space="preserve"> in case of Two Stages FEC coding.</w:t>
      </w:r>
    </w:p>
    <w:p w:rsidR="00ED7BEF" w:rsidRPr="001B23B8" w:rsidRDefault="00045261" w:rsidP="00ED7BEF">
      <w:pPr>
        <w:pStyle w:val="a3"/>
        <w:numPr>
          <w:ilvl w:val="0"/>
          <w:numId w:val="3"/>
        </w:numPr>
        <w:ind w:leftChars="0"/>
        <w:jc w:val="both"/>
        <w:rPr>
          <w:lang w:val="en-US" w:eastAsia="ko-KR"/>
        </w:rPr>
      </w:pPr>
      <w:proofErr w:type="gramStart"/>
      <w:r w:rsidRPr="00ED7BEF">
        <w:rPr>
          <w:rFonts w:hint="eastAsia"/>
          <w:color w:val="000000"/>
          <w:lang w:val="en-US" w:eastAsia="ko-KR"/>
        </w:rPr>
        <w:t>Two Stage_P1/K</w:t>
      </w:r>
      <w:proofErr w:type="gramEnd"/>
      <w:r w:rsidRPr="00ED7BEF">
        <w:rPr>
          <w:rFonts w:hint="eastAsia"/>
          <w:color w:val="000000"/>
          <w:lang w:val="en-US" w:eastAsia="ko-KR"/>
        </w:rPr>
        <w:t>=15%_P2/K=5%: Sub-Block Error Rate after both Sub-Block and Source Block decoding</w:t>
      </w:r>
      <w:r w:rsidR="003A29B9">
        <w:rPr>
          <w:rFonts w:hint="eastAsia"/>
          <w:color w:val="000000"/>
          <w:lang w:val="en-US" w:eastAsia="ko-KR"/>
        </w:rPr>
        <w:t xml:space="preserve"> in case of Two Stages FEC coding.</w:t>
      </w:r>
    </w:p>
    <w:p w:rsidR="001B23B8" w:rsidRDefault="00F35D21" w:rsidP="00F35D21">
      <w:pPr>
        <w:pStyle w:val="a3"/>
        <w:ind w:leftChars="0" w:left="0"/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Figure 3</w:t>
      </w:r>
      <w:r w:rsidR="001B23B8" w:rsidRPr="001B23B8">
        <w:rPr>
          <w:rFonts w:hint="eastAsia"/>
          <w:color w:val="000000"/>
          <w:lang w:val="en-US" w:eastAsia="ko-KR"/>
        </w:rPr>
        <w:t xml:space="preserve"> shows </w:t>
      </w:r>
      <w:r>
        <w:rPr>
          <w:rFonts w:hint="eastAsia"/>
          <w:color w:val="000000"/>
          <w:lang w:val="en-US" w:eastAsia="ko-KR"/>
        </w:rPr>
        <w:t>simulation results for One Stage and Two Stages FEC coding on Random Erasure Channel.</w:t>
      </w:r>
    </w:p>
    <w:p w:rsidR="005B57CC" w:rsidRPr="005B57CC" w:rsidRDefault="005B57CC" w:rsidP="00F35D21">
      <w:pPr>
        <w:pStyle w:val="a3"/>
        <w:ind w:leftChars="0" w:left="0"/>
        <w:jc w:val="both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Figure 4</w:t>
      </w:r>
      <w:r w:rsidRPr="001B23B8">
        <w:rPr>
          <w:rFonts w:hint="eastAsia"/>
          <w:color w:val="000000"/>
          <w:lang w:val="en-US" w:eastAsia="ko-KR"/>
        </w:rPr>
        <w:t xml:space="preserve"> shows </w:t>
      </w:r>
      <w:r>
        <w:rPr>
          <w:rFonts w:hint="eastAsia"/>
          <w:color w:val="000000"/>
          <w:lang w:val="en-US" w:eastAsia="ko-KR"/>
        </w:rPr>
        <w:t>simulation results for One Stage and Two Stages FEC coding on Burst Erasure Channel. Packet Loss Rate (PLR) of X axis means PLR by random packet losses + PLR by burst packet losses.</w:t>
      </w:r>
    </w:p>
    <w:p w:rsidR="0093349E" w:rsidRDefault="00045261" w:rsidP="0093349E">
      <w:pPr>
        <w:pStyle w:val="a3"/>
        <w:ind w:leftChars="0"/>
        <w:jc w:val="center"/>
        <w:rPr>
          <w:color w:val="000000"/>
          <w:lang w:val="en-US" w:eastAsia="ko-KR"/>
        </w:rPr>
      </w:pPr>
      <w:r>
        <w:rPr>
          <w:noProof/>
          <w:color w:val="000000"/>
          <w:lang w:val="en-US" w:eastAsia="ko-KR"/>
        </w:rPr>
        <w:drawing>
          <wp:inline distT="0" distB="0" distL="0" distR="0">
            <wp:extent cx="4114425" cy="2588891"/>
            <wp:effectExtent l="19050" t="0" r="37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425" cy="2588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349E" w:rsidRDefault="003A29B9" w:rsidP="0093349E">
      <w:pPr>
        <w:pStyle w:val="a3"/>
        <w:ind w:leftChars="0"/>
        <w:jc w:val="center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lastRenderedPageBreak/>
        <w:t>Figure 3</w:t>
      </w:r>
      <w:r w:rsidR="001B23B8">
        <w:rPr>
          <w:rFonts w:hint="eastAsia"/>
          <w:color w:val="000000"/>
          <w:lang w:val="en-US" w:eastAsia="ko-KR"/>
        </w:rPr>
        <w:t xml:space="preserve"> Simulation Result on Random Erasure Channel</w:t>
      </w:r>
    </w:p>
    <w:p w:rsidR="001B23B8" w:rsidRDefault="001B23B8" w:rsidP="0093349E">
      <w:pPr>
        <w:pStyle w:val="a3"/>
        <w:ind w:leftChars="0"/>
        <w:jc w:val="center"/>
        <w:rPr>
          <w:color w:val="000000"/>
          <w:lang w:val="en-US" w:eastAsia="ko-KR"/>
        </w:rPr>
      </w:pPr>
      <w:r>
        <w:rPr>
          <w:noProof/>
          <w:color w:val="000000"/>
          <w:lang w:val="en-US" w:eastAsia="ko-KR"/>
        </w:rPr>
        <w:drawing>
          <wp:inline distT="0" distB="0" distL="0" distR="0">
            <wp:extent cx="4083211" cy="2361795"/>
            <wp:effectExtent l="19050" t="0" r="0" b="0"/>
            <wp:docPr id="1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211" cy="2361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23B8" w:rsidRDefault="001B23B8" w:rsidP="0093349E">
      <w:pPr>
        <w:pStyle w:val="a3"/>
        <w:ind w:leftChars="0"/>
        <w:jc w:val="center"/>
        <w:rPr>
          <w:color w:val="000000"/>
          <w:lang w:val="en-US" w:eastAsia="ko-KR"/>
        </w:rPr>
      </w:pPr>
      <w:r>
        <w:rPr>
          <w:rFonts w:hint="eastAsia"/>
          <w:color w:val="000000"/>
          <w:lang w:val="en-US" w:eastAsia="ko-KR"/>
        </w:rPr>
        <w:t>Figure 4 Simulation Result on Burst Erasure Channel</w:t>
      </w:r>
    </w:p>
    <w:p w:rsidR="00645C86" w:rsidRDefault="00645C86" w:rsidP="00F61480">
      <w:pPr>
        <w:pStyle w:val="1"/>
        <w:rPr>
          <w:lang w:eastAsia="ko-KR"/>
        </w:rPr>
      </w:pPr>
      <w:r>
        <w:rPr>
          <w:rFonts w:hint="eastAsia"/>
          <w:lang w:eastAsia="ko-KR"/>
        </w:rPr>
        <w:t>Proposed Evaluat</w:t>
      </w:r>
      <w:r w:rsidR="00CF6D05">
        <w:rPr>
          <w:rFonts w:hint="eastAsia"/>
          <w:lang w:eastAsia="ko-KR"/>
        </w:rPr>
        <w:t>ion Criteria for FEC coding structure</w:t>
      </w:r>
    </w:p>
    <w:p w:rsidR="00470FF7" w:rsidRPr="00470FF7" w:rsidRDefault="006115E0" w:rsidP="00CE519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EMM-EFEC has discussed two of loss models which are so called as </w:t>
      </w:r>
      <w:proofErr w:type="spellStart"/>
      <w:r>
        <w:rPr>
          <w:rFonts w:hint="eastAsia"/>
          <w:lang w:val="en-US" w:eastAsia="ko-KR"/>
        </w:rPr>
        <w:t>iid</w:t>
      </w:r>
      <w:proofErr w:type="spellEnd"/>
      <w:r>
        <w:rPr>
          <w:rFonts w:hint="eastAsia"/>
          <w:lang w:val="en-US" w:eastAsia="ko-KR"/>
        </w:rPr>
        <w:t xml:space="preserve"> (Independent and Identical Distributed) and Markov </w:t>
      </w:r>
      <w:r w:rsidR="00C61D8A">
        <w:rPr>
          <w:rFonts w:hint="eastAsia"/>
          <w:lang w:val="en-US" w:eastAsia="ko-KR"/>
        </w:rPr>
        <w:t xml:space="preserve">loss </w:t>
      </w:r>
      <w:r>
        <w:rPr>
          <w:rFonts w:hint="eastAsia"/>
          <w:lang w:val="en-US" w:eastAsia="ko-KR"/>
        </w:rPr>
        <w:t>model.</w:t>
      </w:r>
    </w:p>
    <w:p w:rsidR="00470FF7" w:rsidRDefault="00CE5196" w:rsidP="00CE5196">
      <w:pPr>
        <w:rPr>
          <w:lang w:val="en-US" w:eastAsia="ko-KR"/>
        </w:rPr>
      </w:pPr>
      <w:r>
        <w:rPr>
          <w:rFonts w:hint="eastAsia"/>
          <w:lang w:val="en-US" w:eastAsia="ko-KR"/>
        </w:rPr>
        <w:t>In S4-AHI246</w:t>
      </w:r>
      <w:r w:rsidR="00470FF7">
        <w:rPr>
          <w:rFonts w:hint="eastAsia"/>
          <w:lang w:val="en-US" w:eastAsia="ko-KR"/>
        </w:rPr>
        <w:t xml:space="preserve"> (PD v0.2)</w:t>
      </w:r>
      <w:r>
        <w:rPr>
          <w:rFonts w:hint="eastAsia"/>
          <w:lang w:val="en-US" w:eastAsia="ko-KR"/>
        </w:rPr>
        <w:t xml:space="preserve">, </w:t>
      </w:r>
      <w:proofErr w:type="spellStart"/>
      <w:r>
        <w:rPr>
          <w:rFonts w:hint="eastAsia"/>
          <w:lang w:val="en-US" w:eastAsia="ko-KR"/>
        </w:rPr>
        <w:t>iid</w:t>
      </w:r>
      <w:proofErr w:type="spellEnd"/>
      <w:r w:rsidR="00C61D8A">
        <w:rPr>
          <w:rFonts w:hint="eastAsia"/>
          <w:lang w:val="en-US" w:eastAsia="ko-KR"/>
        </w:rPr>
        <w:t xml:space="preserve"> loss model</w:t>
      </w:r>
      <w:r>
        <w:rPr>
          <w:rFonts w:hint="eastAsia"/>
          <w:lang w:val="en-US" w:eastAsia="ko-KR"/>
        </w:rPr>
        <w:t xml:space="preserve"> </w:t>
      </w:r>
      <w:r w:rsidR="00470FF7">
        <w:rPr>
          <w:rFonts w:hint="eastAsia"/>
          <w:lang w:val="en-US" w:eastAsia="ko-KR"/>
        </w:rPr>
        <w:t>has been agreed for UTRAN and loss model</w:t>
      </w:r>
      <w:r>
        <w:rPr>
          <w:rFonts w:hint="eastAsia"/>
          <w:lang w:val="en-US" w:eastAsia="ko-KR"/>
        </w:rPr>
        <w:t xml:space="preserve"> for LTE</w:t>
      </w:r>
      <w:r w:rsidR="00470FF7">
        <w:rPr>
          <w:rFonts w:hint="eastAsia"/>
          <w:lang w:val="en-US" w:eastAsia="ko-KR"/>
        </w:rPr>
        <w:t xml:space="preserve"> is on discussion</w:t>
      </w:r>
      <w:r>
        <w:rPr>
          <w:rFonts w:hint="eastAsia"/>
          <w:lang w:val="en-US" w:eastAsia="ko-KR"/>
        </w:rPr>
        <w:t>.</w:t>
      </w:r>
    </w:p>
    <w:p w:rsidR="00CE5196" w:rsidRDefault="00470FF7" w:rsidP="00CE519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Based on the </w:t>
      </w:r>
      <w:r w:rsidR="00730EB8">
        <w:rPr>
          <w:rFonts w:hint="eastAsia"/>
          <w:lang w:val="en-US" w:eastAsia="ko-KR"/>
        </w:rPr>
        <w:t xml:space="preserve">above two </w:t>
      </w:r>
      <w:r w:rsidR="006115E0">
        <w:rPr>
          <w:rFonts w:hint="eastAsia"/>
          <w:lang w:val="en-US" w:eastAsia="ko-KR"/>
        </w:rPr>
        <w:t xml:space="preserve">loss models and channel condition of each end-user, we can </w:t>
      </w:r>
      <w:r>
        <w:rPr>
          <w:rFonts w:hint="eastAsia"/>
          <w:lang w:val="en-US" w:eastAsia="ko-KR"/>
        </w:rPr>
        <w:t>categorize</w:t>
      </w:r>
      <w:r w:rsidR="006115E0">
        <w:rPr>
          <w:rFonts w:hint="eastAsia"/>
          <w:lang w:val="en-US" w:eastAsia="ko-KR"/>
        </w:rPr>
        <w:t xml:space="preserve"> end-users</w:t>
      </w:r>
      <w:r>
        <w:rPr>
          <w:rFonts w:hint="eastAsia"/>
          <w:lang w:val="en-US" w:eastAsia="ko-KR"/>
        </w:rPr>
        <w:t xml:space="preserve"> as following table.</w:t>
      </w:r>
    </w:p>
    <w:p w:rsidR="00A32746" w:rsidRPr="00A32746" w:rsidRDefault="00A32746" w:rsidP="00A32746">
      <w:pPr>
        <w:pStyle w:val="a8"/>
        <w:keepNext/>
        <w:jc w:val="center"/>
        <w:rPr>
          <w:lang w:eastAsia="ko-KR"/>
        </w:rPr>
      </w:pPr>
      <w:r>
        <w:t xml:space="preserve">Table </w:t>
      </w:r>
      <w:r>
        <w:rPr>
          <w:rFonts w:hint="eastAsia"/>
          <w:lang w:eastAsia="ko-KR"/>
        </w:rPr>
        <w:t>1 Categorized end-users based on channel condition and loss model</w:t>
      </w:r>
    </w:p>
    <w:tbl>
      <w:tblPr>
        <w:tblStyle w:val="a7"/>
        <w:tblW w:w="0" w:type="auto"/>
        <w:jc w:val="center"/>
        <w:tblLook w:val="04A0"/>
      </w:tblPr>
      <w:tblGrid>
        <w:gridCol w:w="1384"/>
        <w:gridCol w:w="1984"/>
        <w:gridCol w:w="2127"/>
        <w:gridCol w:w="2329"/>
      </w:tblGrid>
      <w:tr w:rsidR="00C61D8A" w:rsidTr="002874C6">
        <w:trPr>
          <w:trHeight w:val="47"/>
          <w:jc w:val="center"/>
        </w:trPr>
        <w:tc>
          <w:tcPr>
            <w:tcW w:w="1384" w:type="dxa"/>
          </w:tcPr>
          <w:p w:rsidR="00C61D8A" w:rsidRPr="00A32746" w:rsidRDefault="00C61D8A" w:rsidP="00730EB8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1984" w:type="dxa"/>
          </w:tcPr>
          <w:p w:rsidR="00C61D8A" w:rsidRDefault="00C61D8A" w:rsidP="00730EB8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A32746">
              <w:rPr>
                <w:rFonts w:ascii="Arial" w:hAnsi="Arial" w:cs="Arial"/>
                <w:sz w:val="18"/>
                <w:szCs w:val="18"/>
                <w:lang w:val="en-US" w:eastAsia="ko-KR"/>
              </w:rPr>
              <w:t>IID loss model only</w:t>
            </w:r>
          </w:p>
          <w:p w:rsidR="002874C6" w:rsidRPr="00A32746" w:rsidRDefault="002874C6" w:rsidP="00730EB8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ko-KR"/>
              </w:rPr>
              <w:t>(Loss Model 1)</w:t>
            </w:r>
          </w:p>
        </w:tc>
        <w:tc>
          <w:tcPr>
            <w:tcW w:w="2127" w:type="dxa"/>
          </w:tcPr>
          <w:p w:rsidR="00C61D8A" w:rsidRDefault="00C61D8A" w:rsidP="00730EB8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A32746">
              <w:rPr>
                <w:rFonts w:ascii="Arial" w:hAnsi="Arial" w:cs="Arial"/>
                <w:sz w:val="18"/>
                <w:szCs w:val="18"/>
                <w:lang w:val="en-US" w:eastAsia="ko-KR"/>
              </w:rPr>
              <w:t>Markov loss model only</w:t>
            </w:r>
          </w:p>
          <w:p w:rsidR="002874C6" w:rsidRPr="00A32746" w:rsidRDefault="002874C6" w:rsidP="00730EB8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ko-KR"/>
              </w:rPr>
              <w:t>(Loss Model 2)</w:t>
            </w:r>
          </w:p>
        </w:tc>
        <w:tc>
          <w:tcPr>
            <w:tcW w:w="2329" w:type="dxa"/>
          </w:tcPr>
          <w:p w:rsidR="00C61D8A" w:rsidRDefault="00C61D8A" w:rsidP="00730EB8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A32746">
              <w:rPr>
                <w:rFonts w:ascii="Arial" w:hAnsi="Arial" w:cs="Arial"/>
                <w:sz w:val="18"/>
                <w:szCs w:val="18"/>
                <w:lang w:val="en-US" w:eastAsia="ko-KR"/>
              </w:rPr>
              <w:t>IID and Markov</w:t>
            </w:r>
          </w:p>
          <w:p w:rsidR="002874C6" w:rsidRPr="00A32746" w:rsidRDefault="002874C6" w:rsidP="00730EB8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ko-KR"/>
              </w:rPr>
              <w:t>(Loss Model 3)</w:t>
            </w:r>
          </w:p>
        </w:tc>
      </w:tr>
      <w:tr w:rsidR="00C61D8A" w:rsidTr="002874C6">
        <w:trPr>
          <w:trHeight w:val="47"/>
          <w:jc w:val="center"/>
        </w:trPr>
        <w:tc>
          <w:tcPr>
            <w:tcW w:w="1384" w:type="dxa"/>
          </w:tcPr>
          <w:p w:rsidR="00C61D8A" w:rsidRPr="00A32746" w:rsidRDefault="00C61D8A" w:rsidP="00730EB8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A32746">
              <w:rPr>
                <w:rFonts w:ascii="Arial" w:hAnsi="Arial" w:cs="Arial"/>
                <w:sz w:val="18"/>
                <w:szCs w:val="18"/>
                <w:lang w:val="en-US" w:eastAsia="ko-KR"/>
              </w:rPr>
              <w:t>End-user A</w:t>
            </w:r>
          </w:p>
        </w:tc>
        <w:tc>
          <w:tcPr>
            <w:tcW w:w="1984" w:type="dxa"/>
          </w:tcPr>
          <w:p w:rsidR="00C61D8A" w:rsidRPr="00A32746" w:rsidRDefault="00C61D8A" w:rsidP="00730EB8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A32746">
              <w:rPr>
                <w:rFonts w:ascii="Arial" w:hAnsi="Arial" w:cs="Arial"/>
                <w:sz w:val="18"/>
                <w:szCs w:val="18"/>
                <w:lang w:val="en-US" w:eastAsia="ko-KR"/>
              </w:rPr>
              <w:t>Low PLR</w:t>
            </w:r>
          </w:p>
        </w:tc>
        <w:tc>
          <w:tcPr>
            <w:tcW w:w="2127" w:type="dxa"/>
          </w:tcPr>
          <w:p w:rsidR="00C61D8A" w:rsidRPr="00A32746" w:rsidRDefault="00C61D8A" w:rsidP="00A64309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A32746">
              <w:rPr>
                <w:rFonts w:ascii="Arial" w:hAnsi="Arial" w:cs="Arial"/>
                <w:sz w:val="18"/>
                <w:szCs w:val="18"/>
                <w:lang w:val="en-US" w:eastAsia="ko-KR"/>
              </w:rPr>
              <w:t>Low PLR</w:t>
            </w:r>
          </w:p>
        </w:tc>
        <w:tc>
          <w:tcPr>
            <w:tcW w:w="2329" w:type="dxa"/>
          </w:tcPr>
          <w:p w:rsidR="00C61D8A" w:rsidRPr="00A32746" w:rsidRDefault="00C61D8A" w:rsidP="00A64309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A32746">
              <w:rPr>
                <w:rFonts w:ascii="Arial" w:hAnsi="Arial" w:cs="Arial"/>
                <w:sz w:val="18"/>
                <w:szCs w:val="18"/>
                <w:lang w:val="en-US" w:eastAsia="ko-KR"/>
              </w:rPr>
              <w:t>Low PLR under IID random loss</w:t>
            </w:r>
          </w:p>
        </w:tc>
      </w:tr>
      <w:tr w:rsidR="00C61D8A" w:rsidTr="00C64509">
        <w:trPr>
          <w:trHeight w:val="53"/>
          <w:jc w:val="center"/>
        </w:trPr>
        <w:tc>
          <w:tcPr>
            <w:tcW w:w="1384" w:type="dxa"/>
          </w:tcPr>
          <w:p w:rsidR="00C61D8A" w:rsidRPr="00A32746" w:rsidRDefault="00C61D8A" w:rsidP="00730EB8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A32746">
              <w:rPr>
                <w:rFonts w:ascii="Arial" w:hAnsi="Arial" w:cs="Arial"/>
                <w:sz w:val="18"/>
                <w:szCs w:val="18"/>
                <w:lang w:val="en-US" w:eastAsia="ko-KR"/>
              </w:rPr>
              <w:t>End-user B</w:t>
            </w:r>
          </w:p>
        </w:tc>
        <w:tc>
          <w:tcPr>
            <w:tcW w:w="1984" w:type="dxa"/>
          </w:tcPr>
          <w:p w:rsidR="00C61D8A" w:rsidRPr="00A32746" w:rsidRDefault="00C61D8A" w:rsidP="00730EB8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A32746">
              <w:rPr>
                <w:rFonts w:ascii="Arial" w:hAnsi="Arial" w:cs="Arial"/>
                <w:sz w:val="18"/>
                <w:szCs w:val="18"/>
                <w:lang w:val="en-US" w:eastAsia="ko-KR"/>
              </w:rPr>
              <w:t>High PLR</w:t>
            </w:r>
          </w:p>
        </w:tc>
        <w:tc>
          <w:tcPr>
            <w:tcW w:w="2127" w:type="dxa"/>
          </w:tcPr>
          <w:p w:rsidR="00C61D8A" w:rsidRPr="00A32746" w:rsidRDefault="00C61D8A" w:rsidP="00A64309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A32746">
              <w:rPr>
                <w:rFonts w:ascii="Arial" w:hAnsi="Arial" w:cs="Arial"/>
                <w:sz w:val="18"/>
                <w:szCs w:val="18"/>
                <w:lang w:val="en-US" w:eastAsia="ko-KR"/>
              </w:rPr>
              <w:t>High PLR</w:t>
            </w:r>
          </w:p>
        </w:tc>
        <w:tc>
          <w:tcPr>
            <w:tcW w:w="2329" w:type="dxa"/>
          </w:tcPr>
          <w:p w:rsidR="00C61D8A" w:rsidRPr="00A32746" w:rsidRDefault="00C61D8A" w:rsidP="00A64309"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A32746">
              <w:rPr>
                <w:rFonts w:ascii="Arial" w:hAnsi="Arial" w:cs="Arial"/>
                <w:sz w:val="18"/>
                <w:szCs w:val="18"/>
                <w:lang w:val="en-US" w:eastAsia="ko-KR"/>
              </w:rPr>
              <w:t>High PLR under Markov loss model</w:t>
            </w:r>
          </w:p>
        </w:tc>
      </w:tr>
    </w:tbl>
    <w:p w:rsidR="00C64509" w:rsidRDefault="00C64509" w:rsidP="00C64509">
      <w:pPr>
        <w:pStyle w:val="2"/>
        <w:numPr>
          <w:ilvl w:val="0"/>
          <w:numId w:val="0"/>
        </w:numPr>
        <w:ind w:left="576"/>
        <w:rPr>
          <w:rFonts w:hint="eastAsia"/>
          <w:lang w:eastAsia="ko-KR"/>
        </w:rPr>
      </w:pPr>
      <w:bookmarkStart w:id="0" w:name="_Ref181097183"/>
    </w:p>
    <w:p w:rsidR="00182587" w:rsidRDefault="00182587" w:rsidP="00182587">
      <w:pPr>
        <w:pStyle w:val="2"/>
        <w:rPr>
          <w:rFonts w:hint="eastAsia"/>
          <w:lang w:eastAsia="ko-KR"/>
        </w:rPr>
      </w:pPr>
      <w:r>
        <w:rPr>
          <w:rFonts w:hint="eastAsia"/>
          <w:lang w:eastAsia="ko-KR"/>
        </w:rPr>
        <w:t>Test Cases and Performance Metrics for UTRAN</w:t>
      </w:r>
    </w:p>
    <w:p w:rsidR="00C26A06" w:rsidRPr="00C26A06" w:rsidRDefault="00C26A06" w:rsidP="00C26A06">
      <w:pPr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 xml:space="preserve">For MBMS streaming delivery service over UTRAN, following </w:t>
      </w:r>
      <w:r w:rsidR="00C64509">
        <w:rPr>
          <w:rFonts w:hint="eastAsia"/>
          <w:lang w:val="en-US" w:eastAsia="ko-KR"/>
        </w:rPr>
        <w:t xml:space="preserve">performance metrics shall be reported based on </w:t>
      </w:r>
      <w:r>
        <w:rPr>
          <w:rFonts w:hint="eastAsia"/>
          <w:lang w:val="en-US" w:eastAsia="ko-KR"/>
        </w:rPr>
        <w:t>test cases</w:t>
      </w:r>
      <w:r w:rsidR="00C64509">
        <w:rPr>
          <w:rFonts w:hint="eastAsia"/>
          <w:lang w:val="en-US" w:eastAsia="ko-KR"/>
        </w:rPr>
        <w:t xml:space="preserve"> and</w:t>
      </w:r>
      <w:r>
        <w:rPr>
          <w:rFonts w:hint="eastAsia"/>
          <w:lang w:val="en-US" w:eastAsia="ko-KR"/>
        </w:rPr>
        <w:t xml:space="preserve"> assumptions</w:t>
      </w:r>
      <w:r w:rsidR="00C64509">
        <w:rPr>
          <w:rFonts w:hint="eastAsia"/>
          <w:lang w:val="en-US" w:eastAsia="ko-KR"/>
        </w:rPr>
        <w:t>.</w:t>
      </w:r>
    </w:p>
    <w:p w:rsidR="007A50A5" w:rsidRDefault="007A50A5" w:rsidP="007A50A5">
      <w:pPr>
        <w:pStyle w:val="a8"/>
        <w:keepNext/>
        <w:jc w:val="center"/>
        <w:rPr>
          <w:lang w:eastAsia="ko-KR"/>
        </w:rPr>
      </w:pPr>
      <w:r>
        <w:lastRenderedPageBreak/>
        <w:t xml:space="preserve">Table </w:t>
      </w:r>
      <w:bookmarkEnd w:id="0"/>
      <w:r w:rsidR="00A32746">
        <w:rPr>
          <w:rFonts w:hint="eastAsia"/>
          <w:lang w:eastAsia="ko-KR"/>
        </w:rPr>
        <w:t>2</w:t>
      </w:r>
      <w:r w:rsidR="00C15B7D">
        <w:rPr>
          <w:rFonts w:hint="eastAsia"/>
          <w:noProof/>
          <w:lang w:eastAsia="ko-KR"/>
        </w:rPr>
        <w:t xml:space="preserve"> FEC Overhead</w:t>
      </w:r>
      <w:r w:rsidRPr="00BE2531">
        <w:t xml:space="preserve"> (</w:t>
      </w:r>
      <w:r w:rsidR="00C15B7D">
        <w:rPr>
          <w:rFonts w:hint="eastAsia"/>
          <w:lang w:eastAsia="ko-KR"/>
        </w:rPr>
        <w:t xml:space="preserve">1 </w:t>
      </w:r>
      <w:r w:rsidR="00C15B7D">
        <w:rPr>
          <w:lang w:eastAsia="ko-KR"/>
        </w:rPr>
        <w:t>–</w:t>
      </w:r>
      <w:r w:rsidR="00C15B7D">
        <w:rPr>
          <w:rFonts w:hint="eastAsia"/>
          <w:lang w:eastAsia="ko-KR"/>
        </w:rPr>
        <w:t xml:space="preserve"> Code Rate</w:t>
      </w:r>
      <w:r w:rsidRPr="00BE2531">
        <w:t>)</w:t>
      </w:r>
      <w:r w:rsidR="00A32746">
        <w:rPr>
          <w:rFonts w:hint="eastAsia"/>
          <w:lang w:eastAsia="ko-KR"/>
        </w:rPr>
        <w:t xml:space="preserve"> </w:t>
      </w:r>
      <w:r w:rsidRPr="00BE2531">
        <w:t xml:space="preserve">for Mean Time </w:t>
      </w:r>
      <w:proofErr w:type="gramStart"/>
      <w:r w:rsidRPr="00BE2531">
        <w:t>Between</w:t>
      </w:r>
      <w:proofErr w:type="gramEnd"/>
      <w:r w:rsidRPr="00BE2531">
        <w:t xml:space="preserve"> FEC Block Loss of 1 hour</w:t>
      </w:r>
      <w:r w:rsidR="00861F6C">
        <w:rPr>
          <w:rFonts w:hint="eastAsia"/>
          <w:lang w:eastAsia="ko-KR"/>
        </w:rPr>
        <w:t xml:space="preserve"> for UTRAN streaming test cases</w:t>
      </w:r>
    </w:p>
    <w:tbl>
      <w:tblPr>
        <w:tblW w:w="6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/>
      </w:tblPr>
      <w:tblGrid>
        <w:gridCol w:w="588"/>
        <w:gridCol w:w="1181"/>
        <w:gridCol w:w="1408"/>
        <w:gridCol w:w="1994"/>
        <w:gridCol w:w="1418"/>
      </w:tblGrid>
      <w:tr w:rsidR="009E04B2" w:rsidRPr="00BE2531" w:rsidTr="003B0FCD">
        <w:trPr>
          <w:jc w:val="center"/>
        </w:trPr>
        <w:tc>
          <w:tcPr>
            <w:tcW w:w="588" w:type="dxa"/>
          </w:tcPr>
          <w:p w:rsidR="009E04B2" w:rsidRPr="00BE2531" w:rsidRDefault="009E04B2" w:rsidP="0001218E">
            <w:pPr>
              <w:pStyle w:val="TAH"/>
            </w:pPr>
            <w:r>
              <w:t>Test Case</w:t>
            </w:r>
          </w:p>
        </w:tc>
        <w:tc>
          <w:tcPr>
            <w:tcW w:w="1181" w:type="dxa"/>
          </w:tcPr>
          <w:p w:rsidR="009E04B2" w:rsidRDefault="009E04B2" w:rsidP="0001218E">
            <w:pPr>
              <w:pStyle w:val="TAH"/>
              <w:rPr>
                <w:lang w:eastAsia="ko-KR"/>
              </w:rPr>
            </w:pPr>
            <w:r w:rsidRPr="00BE2531">
              <w:t>Error rates</w:t>
            </w:r>
          </w:p>
          <w:p w:rsidR="009E04B2" w:rsidRPr="00BE2531" w:rsidRDefault="009E04B2" w:rsidP="0001218E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(UG A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B)</w:t>
            </w:r>
          </w:p>
        </w:tc>
        <w:tc>
          <w:tcPr>
            <w:tcW w:w="1408" w:type="dxa"/>
          </w:tcPr>
          <w:p w:rsidR="009E04B2" w:rsidRPr="00BE2531" w:rsidRDefault="009E04B2" w:rsidP="0001218E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Bearer rate</w:t>
            </w:r>
          </w:p>
        </w:tc>
        <w:tc>
          <w:tcPr>
            <w:tcW w:w="1994" w:type="dxa"/>
          </w:tcPr>
          <w:p w:rsidR="009E04B2" w:rsidRDefault="009E04B2" w:rsidP="0001218E">
            <w:pPr>
              <w:pStyle w:val="TAH"/>
              <w:rPr>
                <w:rFonts w:hint="eastAsia"/>
                <w:lang w:eastAsia="ko-KR"/>
              </w:rPr>
            </w:pPr>
            <w:r>
              <w:t>Protection Perio</w:t>
            </w:r>
            <w:r w:rsidR="003B0FCD">
              <w:rPr>
                <w:rFonts w:hint="eastAsia"/>
                <w:lang w:eastAsia="ko-KR"/>
              </w:rPr>
              <w:t>d</w:t>
            </w:r>
          </w:p>
          <w:p w:rsidR="00C2513F" w:rsidRDefault="00C2513F" w:rsidP="0001218E">
            <w:pPr>
              <w:pStyle w:val="TAH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(FEC1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FEC2)</w:t>
            </w:r>
          </w:p>
        </w:tc>
        <w:tc>
          <w:tcPr>
            <w:tcW w:w="1418" w:type="dxa"/>
          </w:tcPr>
          <w:p w:rsidR="009E04B2" w:rsidRDefault="009E04B2" w:rsidP="0001218E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val="fr-FR" w:eastAsia="ko-KR"/>
              </w:rPr>
              <w:t>FEC Overhead for LM1</w:t>
            </w:r>
          </w:p>
        </w:tc>
      </w:tr>
      <w:tr w:rsidR="009E04B2" w:rsidRPr="00BE2531" w:rsidTr="003B0FCD">
        <w:trPr>
          <w:trHeight w:val="139"/>
          <w:jc w:val="center"/>
        </w:trPr>
        <w:tc>
          <w:tcPr>
            <w:tcW w:w="588" w:type="dxa"/>
          </w:tcPr>
          <w:p w:rsidR="009E04B2" w:rsidRPr="00BE2531" w:rsidRDefault="009E04B2" w:rsidP="0001218E">
            <w:pPr>
              <w:pStyle w:val="TAL"/>
              <w:jc w:val="center"/>
            </w:pPr>
            <w:r>
              <w:t>US1</w:t>
            </w:r>
          </w:p>
        </w:tc>
        <w:tc>
          <w:tcPr>
            <w:tcW w:w="1181" w:type="dxa"/>
            <w:vMerge w:val="restart"/>
          </w:tcPr>
          <w:p w:rsidR="009E04B2" w:rsidRPr="00BE2531" w:rsidRDefault="009E04B2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1% - 20% (PLR)</w:t>
            </w:r>
          </w:p>
        </w:tc>
        <w:tc>
          <w:tcPr>
            <w:tcW w:w="1408" w:type="dxa"/>
            <w:vMerge w:val="restart"/>
          </w:tcPr>
          <w:p w:rsidR="009E04B2" w:rsidRPr="00BE2531" w:rsidRDefault="009E04B2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128kbit/s</w:t>
            </w:r>
          </w:p>
        </w:tc>
        <w:tc>
          <w:tcPr>
            <w:tcW w:w="1994" w:type="dxa"/>
          </w:tcPr>
          <w:p w:rsidR="009E04B2" w:rsidRPr="00BE2531" w:rsidRDefault="009E04B2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t xml:space="preserve"> sec</w:t>
            </w:r>
            <w:r w:rsidR="001F6A90"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9E04B2" w:rsidRPr="00BE2531" w:rsidRDefault="009E04B2" w:rsidP="0001218E">
            <w:pPr>
              <w:pStyle w:val="TAL"/>
              <w:jc w:val="center"/>
              <w:rPr>
                <w:lang w:eastAsia="ko-KR"/>
              </w:rPr>
            </w:pPr>
          </w:p>
        </w:tc>
      </w:tr>
      <w:tr w:rsidR="009E04B2" w:rsidRPr="00BE2531" w:rsidTr="003B0FCD">
        <w:trPr>
          <w:trHeight w:val="138"/>
          <w:jc w:val="center"/>
        </w:trPr>
        <w:tc>
          <w:tcPr>
            <w:tcW w:w="588" w:type="dxa"/>
          </w:tcPr>
          <w:p w:rsidR="009E04B2" w:rsidRPr="00BE2531" w:rsidRDefault="009E04B2" w:rsidP="0001218E">
            <w:pPr>
              <w:pStyle w:val="TAL"/>
              <w:jc w:val="center"/>
            </w:pPr>
            <w:r>
              <w:t>US2</w:t>
            </w:r>
          </w:p>
        </w:tc>
        <w:tc>
          <w:tcPr>
            <w:tcW w:w="1181" w:type="dxa"/>
            <w:vMerge/>
          </w:tcPr>
          <w:p w:rsidR="009E04B2" w:rsidRPr="00BE2531" w:rsidRDefault="009E04B2" w:rsidP="0001218E">
            <w:pPr>
              <w:pStyle w:val="TAL"/>
              <w:jc w:val="center"/>
            </w:pPr>
          </w:p>
        </w:tc>
        <w:tc>
          <w:tcPr>
            <w:tcW w:w="1408" w:type="dxa"/>
            <w:vMerge/>
          </w:tcPr>
          <w:p w:rsidR="009E04B2" w:rsidRPr="00BE2531" w:rsidRDefault="009E04B2" w:rsidP="0001218E">
            <w:pPr>
              <w:pStyle w:val="TAL"/>
              <w:jc w:val="center"/>
            </w:pPr>
          </w:p>
        </w:tc>
        <w:tc>
          <w:tcPr>
            <w:tcW w:w="1994" w:type="dxa"/>
          </w:tcPr>
          <w:p w:rsidR="009E04B2" w:rsidRPr="00BE2531" w:rsidRDefault="009E04B2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>
              <w:t xml:space="preserve"> sec</w:t>
            </w:r>
            <w:r w:rsidR="001F6A90"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9E04B2" w:rsidRPr="00BE2531" w:rsidRDefault="009E04B2" w:rsidP="0001218E">
            <w:pPr>
              <w:pStyle w:val="TAL"/>
              <w:jc w:val="center"/>
              <w:rPr>
                <w:lang w:eastAsia="ko-KR"/>
              </w:rPr>
            </w:pPr>
          </w:p>
        </w:tc>
      </w:tr>
      <w:tr w:rsidR="009E04B2" w:rsidRPr="00BE2531" w:rsidTr="003B0FCD">
        <w:trPr>
          <w:trHeight w:val="138"/>
          <w:jc w:val="center"/>
        </w:trPr>
        <w:tc>
          <w:tcPr>
            <w:tcW w:w="588" w:type="dxa"/>
          </w:tcPr>
          <w:p w:rsidR="009E04B2" w:rsidRDefault="009E04B2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US3</w:t>
            </w:r>
          </w:p>
        </w:tc>
        <w:tc>
          <w:tcPr>
            <w:tcW w:w="1181" w:type="dxa"/>
            <w:vMerge/>
          </w:tcPr>
          <w:p w:rsidR="009E04B2" w:rsidRPr="00BE2531" w:rsidRDefault="009E04B2" w:rsidP="0001218E">
            <w:pPr>
              <w:pStyle w:val="TAL"/>
              <w:jc w:val="center"/>
            </w:pPr>
          </w:p>
        </w:tc>
        <w:tc>
          <w:tcPr>
            <w:tcW w:w="1408" w:type="dxa"/>
            <w:vMerge/>
          </w:tcPr>
          <w:p w:rsidR="009E04B2" w:rsidRPr="00BE2531" w:rsidRDefault="009E04B2" w:rsidP="0001218E">
            <w:pPr>
              <w:pStyle w:val="TAL"/>
              <w:jc w:val="center"/>
            </w:pPr>
          </w:p>
        </w:tc>
        <w:tc>
          <w:tcPr>
            <w:tcW w:w="1994" w:type="dxa"/>
          </w:tcPr>
          <w:p w:rsidR="009E04B2" w:rsidRDefault="009E04B2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5 - 20 sec</w:t>
            </w:r>
            <w:r w:rsidR="001F6A90">
              <w:rPr>
                <w:rFonts w:hint="eastAsia"/>
                <w:lang w:eastAsia="ko-KR"/>
              </w:rPr>
              <w:t>: Two stages</w:t>
            </w:r>
          </w:p>
        </w:tc>
        <w:tc>
          <w:tcPr>
            <w:tcW w:w="1418" w:type="dxa"/>
          </w:tcPr>
          <w:p w:rsidR="009E04B2" w:rsidRPr="00BE2531" w:rsidRDefault="009E04B2" w:rsidP="0001218E">
            <w:pPr>
              <w:pStyle w:val="TAL"/>
              <w:jc w:val="center"/>
            </w:pPr>
          </w:p>
        </w:tc>
      </w:tr>
      <w:tr w:rsidR="001F6A90" w:rsidRPr="00BE2531" w:rsidTr="003B0FCD">
        <w:trPr>
          <w:trHeight w:val="139"/>
          <w:jc w:val="center"/>
        </w:trPr>
        <w:tc>
          <w:tcPr>
            <w:tcW w:w="588" w:type="dxa"/>
          </w:tcPr>
          <w:p w:rsidR="001F6A90" w:rsidRPr="00BE2531" w:rsidRDefault="001F6A90" w:rsidP="0001218E">
            <w:pPr>
              <w:pStyle w:val="TAL"/>
              <w:jc w:val="center"/>
              <w:rPr>
                <w:lang w:eastAsia="ko-KR"/>
              </w:rPr>
            </w:pPr>
            <w:r>
              <w:t>US</w:t>
            </w: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1181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408" w:type="dxa"/>
            <w:vMerge w:val="restart"/>
          </w:tcPr>
          <w:p w:rsidR="001F6A90" w:rsidRPr="00BE2531" w:rsidRDefault="001F6A90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256kbit/s</w:t>
            </w:r>
          </w:p>
        </w:tc>
        <w:tc>
          <w:tcPr>
            <w:tcW w:w="1994" w:type="dxa"/>
          </w:tcPr>
          <w:p w:rsidR="001F6A90" w:rsidRPr="00BE2531" w:rsidRDefault="001F6A90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1F6A90" w:rsidRDefault="001F6A90" w:rsidP="0001218E">
            <w:pPr>
              <w:pStyle w:val="TAL"/>
              <w:jc w:val="center"/>
            </w:pPr>
          </w:p>
        </w:tc>
      </w:tr>
      <w:tr w:rsidR="001F6A90" w:rsidRPr="00BE2531" w:rsidTr="003B0FCD">
        <w:trPr>
          <w:trHeight w:val="139"/>
          <w:jc w:val="center"/>
        </w:trPr>
        <w:tc>
          <w:tcPr>
            <w:tcW w:w="588" w:type="dxa"/>
          </w:tcPr>
          <w:p w:rsidR="001F6A90" w:rsidRDefault="001F6A90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US5</w:t>
            </w:r>
          </w:p>
        </w:tc>
        <w:tc>
          <w:tcPr>
            <w:tcW w:w="1181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408" w:type="dxa"/>
            <w:vMerge/>
          </w:tcPr>
          <w:p w:rsidR="001F6A90" w:rsidRDefault="001F6A90" w:rsidP="0001218E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1994" w:type="dxa"/>
          </w:tcPr>
          <w:p w:rsidR="001F6A90" w:rsidRPr="00BE2531" w:rsidRDefault="001F6A90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1F6A90" w:rsidRDefault="001F6A90" w:rsidP="0001218E">
            <w:pPr>
              <w:pStyle w:val="TAL"/>
              <w:jc w:val="center"/>
            </w:pPr>
          </w:p>
        </w:tc>
      </w:tr>
      <w:tr w:rsidR="001F6A90" w:rsidRPr="00BE2531" w:rsidTr="003B0FCD">
        <w:trPr>
          <w:trHeight w:val="138"/>
          <w:jc w:val="center"/>
        </w:trPr>
        <w:tc>
          <w:tcPr>
            <w:tcW w:w="588" w:type="dxa"/>
          </w:tcPr>
          <w:p w:rsidR="001F6A90" w:rsidRPr="00BE2531" w:rsidRDefault="001F6A90" w:rsidP="0001218E">
            <w:pPr>
              <w:pStyle w:val="TAL"/>
              <w:jc w:val="center"/>
              <w:rPr>
                <w:lang w:eastAsia="ko-KR"/>
              </w:rPr>
            </w:pPr>
            <w:r>
              <w:t>US</w:t>
            </w: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1181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408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994" w:type="dxa"/>
          </w:tcPr>
          <w:p w:rsidR="001F6A90" w:rsidRDefault="001F6A90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5 - 20 sec: Two stages</w:t>
            </w:r>
          </w:p>
        </w:tc>
        <w:tc>
          <w:tcPr>
            <w:tcW w:w="1418" w:type="dxa"/>
          </w:tcPr>
          <w:p w:rsidR="001F6A90" w:rsidRDefault="001F6A90" w:rsidP="0001218E">
            <w:pPr>
              <w:pStyle w:val="TAL"/>
              <w:jc w:val="center"/>
            </w:pPr>
          </w:p>
        </w:tc>
      </w:tr>
      <w:tr w:rsidR="001F6A90" w:rsidRPr="00BE2531" w:rsidTr="003B0FCD">
        <w:trPr>
          <w:trHeight w:val="138"/>
          <w:jc w:val="center"/>
        </w:trPr>
        <w:tc>
          <w:tcPr>
            <w:tcW w:w="588" w:type="dxa"/>
          </w:tcPr>
          <w:p w:rsidR="001F6A90" w:rsidRDefault="001F6A90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US7</w:t>
            </w:r>
          </w:p>
        </w:tc>
        <w:tc>
          <w:tcPr>
            <w:tcW w:w="1181" w:type="dxa"/>
            <w:vMerge w:val="restart"/>
          </w:tcPr>
          <w:p w:rsidR="001F6A90" w:rsidRPr="00BE2531" w:rsidRDefault="001F6A90" w:rsidP="0001218E">
            <w:pPr>
              <w:pStyle w:val="TAL"/>
              <w:jc w:val="center"/>
            </w:pPr>
            <w:r>
              <w:rPr>
                <w:rFonts w:hint="eastAsia"/>
                <w:lang w:eastAsia="ko-KR"/>
              </w:rPr>
              <w:t>5% - 20% (PLR)</w:t>
            </w:r>
          </w:p>
        </w:tc>
        <w:tc>
          <w:tcPr>
            <w:tcW w:w="1408" w:type="dxa"/>
            <w:vMerge w:val="restart"/>
          </w:tcPr>
          <w:p w:rsidR="001F6A90" w:rsidRPr="00BE2531" w:rsidRDefault="001F6A90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128kbit/s</w:t>
            </w:r>
          </w:p>
        </w:tc>
        <w:tc>
          <w:tcPr>
            <w:tcW w:w="1994" w:type="dxa"/>
          </w:tcPr>
          <w:p w:rsidR="001F6A90" w:rsidRPr="00BE2531" w:rsidRDefault="001F6A90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1F6A90" w:rsidRDefault="001F6A90" w:rsidP="0001218E">
            <w:pPr>
              <w:pStyle w:val="TAL"/>
              <w:jc w:val="center"/>
            </w:pPr>
          </w:p>
        </w:tc>
      </w:tr>
      <w:tr w:rsidR="001F6A90" w:rsidRPr="00BE2531" w:rsidTr="003B0FCD">
        <w:trPr>
          <w:trHeight w:val="138"/>
          <w:jc w:val="center"/>
        </w:trPr>
        <w:tc>
          <w:tcPr>
            <w:tcW w:w="588" w:type="dxa"/>
          </w:tcPr>
          <w:p w:rsidR="001F6A90" w:rsidRDefault="001F6A90" w:rsidP="0001218E">
            <w:pPr>
              <w:pStyle w:val="TAL"/>
              <w:jc w:val="center"/>
            </w:pPr>
            <w:r>
              <w:rPr>
                <w:rFonts w:hint="eastAsia"/>
                <w:lang w:eastAsia="ko-KR"/>
              </w:rPr>
              <w:t>US8</w:t>
            </w:r>
          </w:p>
        </w:tc>
        <w:tc>
          <w:tcPr>
            <w:tcW w:w="1181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408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994" w:type="dxa"/>
          </w:tcPr>
          <w:p w:rsidR="001F6A90" w:rsidRPr="00BE2531" w:rsidRDefault="001F6A90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1F6A90" w:rsidRDefault="001F6A90" w:rsidP="0001218E">
            <w:pPr>
              <w:pStyle w:val="TAL"/>
              <w:jc w:val="center"/>
            </w:pPr>
          </w:p>
        </w:tc>
      </w:tr>
      <w:tr w:rsidR="001F6A90" w:rsidRPr="00BE2531" w:rsidTr="003B0FCD">
        <w:trPr>
          <w:trHeight w:val="138"/>
          <w:jc w:val="center"/>
        </w:trPr>
        <w:tc>
          <w:tcPr>
            <w:tcW w:w="588" w:type="dxa"/>
          </w:tcPr>
          <w:p w:rsidR="001F6A90" w:rsidRDefault="001F6A90" w:rsidP="0001218E">
            <w:pPr>
              <w:pStyle w:val="TAL"/>
              <w:jc w:val="center"/>
            </w:pPr>
            <w:r>
              <w:rPr>
                <w:rFonts w:hint="eastAsia"/>
                <w:lang w:eastAsia="ko-KR"/>
              </w:rPr>
              <w:t>US9</w:t>
            </w:r>
          </w:p>
        </w:tc>
        <w:tc>
          <w:tcPr>
            <w:tcW w:w="1181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408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994" w:type="dxa"/>
          </w:tcPr>
          <w:p w:rsidR="001F6A90" w:rsidRDefault="001F6A90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5 - 20 sec: Two stages</w:t>
            </w:r>
          </w:p>
        </w:tc>
        <w:tc>
          <w:tcPr>
            <w:tcW w:w="1418" w:type="dxa"/>
          </w:tcPr>
          <w:p w:rsidR="001F6A90" w:rsidRDefault="001F6A90" w:rsidP="0001218E">
            <w:pPr>
              <w:pStyle w:val="TAL"/>
              <w:jc w:val="center"/>
            </w:pPr>
          </w:p>
        </w:tc>
      </w:tr>
      <w:tr w:rsidR="001F6A90" w:rsidRPr="00BE2531" w:rsidTr="003B0FCD">
        <w:trPr>
          <w:trHeight w:val="138"/>
          <w:jc w:val="center"/>
        </w:trPr>
        <w:tc>
          <w:tcPr>
            <w:tcW w:w="588" w:type="dxa"/>
          </w:tcPr>
          <w:p w:rsidR="001F6A90" w:rsidRDefault="001F6A90" w:rsidP="0001218E">
            <w:pPr>
              <w:pStyle w:val="TAL"/>
              <w:jc w:val="center"/>
            </w:pPr>
            <w:r>
              <w:rPr>
                <w:rFonts w:hint="eastAsia"/>
                <w:lang w:eastAsia="ko-KR"/>
              </w:rPr>
              <w:t>US10</w:t>
            </w:r>
          </w:p>
        </w:tc>
        <w:tc>
          <w:tcPr>
            <w:tcW w:w="1181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408" w:type="dxa"/>
            <w:vMerge w:val="restart"/>
          </w:tcPr>
          <w:p w:rsidR="001F6A90" w:rsidRPr="00BE2531" w:rsidRDefault="001F6A90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256kbit/s</w:t>
            </w:r>
          </w:p>
        </w:tc>
        <w:tc>
          <w:tcPr>
            <w:tcW w:w="1994" w:type="dxa"/>
          </w:tcPr>
          <w:p w:rsidR="001F6A90" w:rsidRPr="00BE2531" w:rsidRDefault="001F6A90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1F6A90" w:rsidRDefault="001F6A90" w:rsidP="0001218E">
            <w:pPr>
              <w:pStyle w:val="TAL"/>
              <w:jc w:val="center"/>
            </w:pPr>
          </w:p>
        </w:tc>
      </w:tr>
      <w:tr w:rsidR="001F6A90" w:rsidRPr="00BE2531" w:rsidTr="003B0FCD">
        <w:trPr>
          <w:trHeight w:val="138"/>
          <w:jc w:val="center"/>
        </w:trPr>
        <w:tc>
          <w:tcPr>
            <w:tcW w:w="588" w:type="dxa"/>
          </w:tcPr>
          <w:p w:rsidR="001F6A90" w:rsidRDefault="001F6A90" w:rsidP="0001218E">
            <w:pPr>
              <w:pStyle w:val="TAL"/>
              <w:jc w:val="center"/>
            </w:pPr>
            <w:r>
              <w:rPr>
                <w:rFonts w:hint="eastAsia"/>
                <w:lang w:eastAsia="ko-KR"/>
              </w:rPr>
              <w:t>US11</w:t>
            </w:r>
          </w:p>
        </w:tc>
        <w:tc>
          <w:tcPr>
            <w:tcW w:w="1181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408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994" w:type="dxa"/>
          </w:tcPr>
          <w:p w:rsidR="001F6A90" w:rsidRPr="00BE2531" w:rsidRDefault="001F6A90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1F6A90" w:rsidRDefault="001F6A90" w:rsidP="0001218E">
            <w:pPr>
              <w:pStyle w:val="TAL"/>
              <w:jc w:val="center"/>
            </w:pPr>
          </w:p>
        </w:tc>
      </w:tr>
      <w:tr w:rsidR="001F6A90" w:rsidRPr="00BE2531" w:rsidTr="003B0FCD">
        <w:trPr>
          <w:trHeight w:val="138"/>
          <w:jc w:val="center"/>
        </w:trPr>
        <w:tc>
          <w:tcPr>
            <w:tcW w:w="588" w:type="dxa"/>
          </w:tcPr>
          <w:p w:rsidR="001F6A90" w:rsidRDefault="001F6A90" w:rsidP="0001218E">
            <w:pPr>
              <w:pStyle w:val="TAL"/>
              <w:jc w:val="center"/>
            </w:pPr>
            <w:r>
              <w:rPr>
                <w:rFonts w:hint="eastAsia"/>
                <w:lang w:eastAsia="ko-KR"/>
              </w:rPr>
              <w:t>US12</w:t>
            </w:r>
          </w:p>
        </w:tc>
        <w:tc>
          <w:tcPr>
            <w:tcW w:w="1181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408" w:type="dxa"/>
            <w:vMerge/>
          </w:tcPr>
          <w:p w:rsidR="001F6A90" w:rsidRPr="00BE2531" w:rsidRDefault="001F6A90" w:rsidP="0001218E">
            <w:pPr>
              <w:pStyle w:val="TAL"/>
              <w:jc w:val="center"/>
            </w:pPr>
          </w:p>
        </w:tc>
        <w:tc>
          <w:tcPr>
            <w:tcW w:w="1994" w:type="dxa"/>
          </w:tcPr>
          <w:p w:rsidR="001F6A90" w:rsidRDefault="001F6A90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5 - 20 sec: Two stages</w:t>
            </w:r>
          </w:p>
        </w:tc>
        <w:tc>
          <w:tcPr>
            <w:tcW w:w="1418" w:type="dxa"/>
          </w:tcPr>
          <w:p w:rsidR="001F6A90" w:rsidRDefault="001F6A90" w:rsidP="0001218E">
            <w:pPr>
              <w:pStyle w:val="TAL"/>
              <w:jc w:val="center"/>
            </w:pPr>
          </w:p>
        </w:tc>
      </w:tr>
      <w:tr w:rsidR="009E04B2" w:rsidRPr="00BE2531" w:rsidTr="009E04B2">
        <w:trPr>
          <w:trHeight w:val="138"/>
          <w:jc w:val="center"/>
        </w:trPr>
        <w:tc>
          <w:tcPr>
            <w:tcW w:w="6589" w:type="dxa"/>
            <w:gridSpan w:val="5"/>
          </w:tcPr>
          <w:p w:rsidR="009E04B2" w:rsidRDefault="009E04B2" w:rsidP="00056569">
            <w:pPr>
              <w:pStyle w:val="TAL"/>
              <w:numPr>
                <w:ilvl w:val="0"/>
                <w:numId w:val="5"/>
              </w:num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Simulation is done by using ideal code.</w:t>
            </w:r>
          </w:p>
          <w:p w:rsidR="00A00D63" w:rsidRDefault="009E04B2" w:rsidP="00A00D63">
            <w:pPr>
              <w:pStyle w:val="TAL"/>
              <w:numPr>
                <w:ilvl w:val="0"/>
                <w:numId w:val="5"/>
              </w:num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Total simulation time is 24 hours</w:t>
            </w:r>
          </w:p>
          <w:p w:rsidR="00A00D63" w:rsidRDefault="00A00D63" w:rsidP="00A00D63">
            <w:pPr>
              <w:pStyle w:val="TAL"/>
              <w:numPr>
                <w:ilvl w:val="0"/>
                <w:numId w:val="5"/>
              </w:num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So</w:t>
            </w:r>
            <w:r w:rsidR="0066744E">
              <w:rPr>
                <w:rFonts w:hint="eastAsia"/>
                <w:lang w:eastAsia="ko-KR"/>
              </w:rPr>
              <w:t>urce symbol size is assumed as 10</w:t>
            </w:r>
            <w:r>
              <w:rPr>
                <w:rFonts w:hint="eastAsia"/>
                <w:lang w:eastAsia="ko-KR"/>
              </w:rPr>
              <w:t>00bytes.</w:t>
            </w:r>
          </w:p>
          <w:p w:rsidR="00A00D63" w:rsidRDefault="00A00D63" w:rsidP="00A00D63">
            <w:pPr>
              <w:pStyle w:val="TAL"/>
              <w:numPr>
                <w:ilvl w:val="0"/>
                <w:numId w:val="5"/>
              </w:numPr>
              <w:rPr>
                <w:lang w:eastAsia="ko-KR"/>
              </w:rPr>
            </w:pPr>
            <w:r>
              <w:rPr>
                <w:lang w:eastAsia="ko-KR"/>
              </w:rPr>
              <w:t>F</w:t>
            </w:r>
            <w:r>
              <w:rPr>
                <w:rFonts w:hint="eastAsia"/>
                <w:lang w:eastAsia="ko-KR"/>
              </w:rPr>
              <w:t xml:space="preserve">or </w:t>
            </w:r>
            <w:r w:rsidR="00CF6D05">
              <w:rPr>
                <w:rFonts w:hint="eastAsia"/>
                <w:lang w:eastAsia="ko-KR"/>
              </w:rPr>
              <w:t>bearer rate 128kbit/s, encoding symbols length N</w:t>
            </w:r>
            <w:r>
              <w:rPr>
                <w:rFonts w:hint="eastAsia"/>
                <w:lang w:eastAsia="ko-KR"/>
              </w:rPr>
              <w:t>, which is the number of source</w:t>
            </w:r>
            <w:r w:rsidR="00A65358">
              <w:rPr>
                <w:rFonts w:hint="eastAsia"/>
                <w:lang w:eastAsia="ko-KR"/>
              </w:rPr>
              <w:t xml:space="preserve"> and parity(repair)</w:t>
            </w:r>
            <w:r>
              <w:rPr>
                <w:rFonts w:hint="eastAsia"/>
                <w:lang w:eastAsia="ko-KR"/>
              </w:rPr>
              <w:t xml:space="preserve"> symbols, is </w:t>
            </w:r>
            <w:r w:rsidR="0066744E">
              <w:rPr>
                <w:rFonts w:hint="eastAsia"/>
                <w:lang w:eastAsia="ko-KR"/>
              </w:rPr>
              <w:t>80</w:t>
            </w:r>
            <w:r>
              <w:rPr>
                <w:rFonts w:hint="eastAsia"/>
                <w:lang w:eastAsia="ko-KR"/>
              </w:rPr>
              <w:t xml:space="preserve"> in case of 5 sec protection period and for bearer rate 256kbit/s K is 160 in case of 5 sec protection period.</w:t>
            </w:r>
          </w:p>
          <w:p w:rsidR="0066744E" w:rsidRDefault="0066744E" w:rsidP="0066744E">
            <w:pPr>
              <w:pStyle w:val="TAL"/>
              <w:numPr>
                <w:ilvl w:val="0"/>
                <w:numId w:val="5"/>
              </w:numPr>
            </w:pPr>
            <w:r>
              <w:rPr>
                <w:rFonts w:hint="eastAsia"/>
                <w:lang w:eastAsia="ko-KR"/>
              </w:rPr>
              <w:t>For simplicity, PLR is used instead of BLER.</w:t>
            </w:r>
          </w:p>
          <w:p w:rsidR="0066744E" w:rsidRDefault="0066744E" w:rsidP="0066744E">
            <w:pPr>
              <w:pStyle w:val="TAL"/>
              <w:numPr>
                <w:ilvl w:val="0"/>
                <w:numId w:val="5"/>
              </w:num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PLR means loss rate of encoding symbols.</w:t>
            </w:r>
          </w:p>
          <w:p w:rsidR="00182587" w:rsidRDefault="009E04B2" w:rsidP="00182587">
            <w:pPr>
              <w:pStyle w:val="TAL"/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  <w:lang w:eastAsia="ko-KR"/>
              </w:rPr>
              <w:t xml:space="preserve">FEC overhead = (total number of </w:t>
            </w:r>
            <w:proofErr w:type="gramStart"/>
            <w:r>
              <w:rPr>
                <w:rFonts w:hint="eastAsia"/>
                <w:lang w:eastAsia="ko-KR"/>
              </w:rPr>
              <w:t>parity(</w:t>
            </w:r>
            <w:proofErr w:type="gramEnd"/>
            <w:r>
              <w:rPr>
                <w:rFonts w:hint="eastAsia"/>
                <w:lang w:eastAsia="ko-KR"/>
              </w:rPr>
              <w:t>repair) symbols)/(total number of encoding symbols) x 100, where parity symbol size = source symbols size.</w:t>
            </w:r>
          </w:p>
          <w:p w:rsidR="00C2513F" w:rsidRDefault="00C64509" w:rsidP="00182587">
            <w:pPr>
              <w:pStyle w:val="TAL"/>
              <w:numPr>
                <w:ilvl w:val="0"/>
                <w:numId w:val="5"/>
              </w:numPr>
            </w:pPr>
            <w:r>
              <w:rPr>
                <w:rFonts w:hint="eastAsia"/>
                <w:lang w:eastAsia="ko-KR"/>
              </w:rPr>
              <w:t>In case of Two stages FEC coding, protection period of FEC1 is regarded as protection period of FEC2 / M</w:t>
            </w:r>
          </w:p>
        </w:tc>
      </w:tr>
    </w:tbl>
    <w:p w:rsidR="00861F6C" w:rsidRDefault="00861F6C" w:rsidP="00861F6C">
      <w:pPr>
        <w:pStyle w:val="a8"/>
        <w:keepNext/>
        <w:jc w:val="center"/>
        <w:rPr>
          <w:lang w:eastAsia="ko-KR"/>
        </w:rPr>
      </w:pPr>
    </w:p>
    <w:p w:rsidR="00182587" w:rsidRPr="00182587" w:rsidRDefault="00182587" w:rsidP="00182587">
      <w:pPr>
        <w:pStyle w:val="2"/>
        <w:rPr>
          <w:rFonts w:hint="eastAsia"/>
          <w:lang w:eastAsia="ko-KR"/>
        </w:rPr>
      </w:pPr>
      <w:r>
        <w:rPr>
          <w:rFonts w:hint="eastAsia"/>
          <w:lang w:eastAsia="ko-KR"/>
        </w:rPr>
        <w:t>Test Cases and Performance Metrics for LTE</w:t>
      </w:r>
    </w:p>
    <w:p w:rsidR="00C64509" w:rsidRPr="00C64509" w:rsidRDefault="00C64509" w:rsidP="00C64509">
      <w:pPr>
        <w:rPr>
          <w:rFonts w:hint="eastAsia"/>
          <w:lang w:val="en-US" w:eastAsia="ko-KR"/>
        </w:rPr>
      </w:pPr>
      <w:r>
        <w:rPr>
          <w:rFonts w:hint="eastAsia"/>
          <w:lang w:val="en-US" w:eastAsia="ko-KR"/>
        </w:rPr>
        <w:t>For MBMS streaming delivery service over LTE, following performance metrics shall be reported based on test cases and assumptions.</w:t>
      </w:r>
    </w:p>
    <w:p w:rsidR="00861F6C" w:rsidRDefault="00861F6C" w:rsidP="00861F6C">
      <w:pPr>
        <w:pStyle w:val="a8"/>
        <w:keepNext/>
        <w:jc w:val="center"/>
        <w:rPr>
          <w:lang w:eastAsia="ko-KR"/>
        </w:rPr>
      </w:pPr>
      <w:r>
        <w:lastRenderedPageBreak/>
        <w:t xml:space="preserve">Table </w:t>
      </w:r>
      <w:r>
        <w:rPr>
          <w:rFonts w:hint="eastAsia"/>
          <w:lang w:eastAsia="ko-KR"/>
        </w:rPr>
        <w:t>3</w:t>
      </w:r>
      <w:r>
        <w:rPr>
          <w:rFonts w:hint="eastAsia"/>
          <w:noProof/>
          <w:lang w:eastAsia="ko-KR"/>
        </w:rPr>
        <w:t xml:space="preserve"> FEC Overhead</w:t>
      </w:r>
      <w:r w:rsidRPr="00BE2531">
        <w:t xml:space="preserve"> (</w:t>
      </w:r>
      <w:r>
        <w:rPr>
          <w:rFonts w:hint="eastAsia"/>
          <w:lang w:eastAsia="ko-KR"/>
        </w:rPr>
        <w:t xml:space="preserve">1 </w:t>
      </w:r>
      <w:r>
        <w:rPr>
          <w:lang w:eastAsia="ko-KR"/>
        </w:rPr>
        <w:t>–</w:t>
      </w:r>
      <w:r>
        <w:rPr>
          <w:rFonts w:hint="eastAsia"/>
          <w:lang w:eastAsia="ko-KR"/>
        </w:rPr>
        <w:t xml:space="preserve"> Code Rate</w:t>
      </w:r>
      <w:r w:rsidRPr="00BE2531">
        <w:t>)</w:t>
      </w:r>
      <w:r>
        <w:rPr>
          <w:rFonts w:hint="eastAsia"/>
          <w:lang w:eastAsia="ko-KR"/>
        </w:rPr>
        <w:t xml:space="preserve"> </w:t>
      </w:r>
      <w:r w:rsidRPr="00BE2531">
        <w:t xml:space="preserve">for Mean Time </w:t>
      </w:r>
      <w:proofErr w:type="gramStart"/>
      <w:r w:rsidRPr="00BE2531">
        <w:t>Between</w:t>
      </w:r>
      <w:proofErr w:type="gramEnd"/>
      <w:r w:rsidRPr="00BE2531">
        <w:t xml:space="preserve"> FEC Block Loss of 1 hour</w:t>
      </w:r>
      <w:r>
        <w:rPr>
          <w:rFonts w:hint="eastAsia"/>
          <w:lang w:eastAsia="ko-KR"/>
        </w:rPr>
        <w:t xml:space="preserve"> for LTE streaming test cases</w:t>
      </w:r>
    </w:p>
    <w:tbl>
      <w:tblPr>
        <w:tblW w:w="8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/>
      </w:tblPr>
      <w:tblGrid>
        <w:gridCol w:w="588"/>
        <w:gridCol w:w="1181"/>
        <w:gridCol w:w="1391"/>
        <w:gridCol w:w="2011"/>
        <w:gridCol w:w="1418"/>
        <w:gridCol w:w="1532"/>
      </w:tblGrid>
      <w:tr w:rsidR="0001218E" w:rsidRPr="00BE2531" w:rsidTr="0001218E">
        <w:trPr>
          <w:jc w:val="center"/>
        </w:trPr>
        <w:tc>
          <w:tcPr>
            <w:tcW w:w="588" w:type="dxa"/>
          </w:tcPr>
          <w:p w:rsidR="0001218E" w:rsidRPr="00BE2531" w:rsidRDefault="0001218E" w:rsidP="0001218E">
            <w:pPr>
              <w:pStyle w:val="TAH"/>
            </w:pPr>
            <w:r>
              <w:t>Test Case</w:t>
            </w:r>
          </w:p>
        </w:tc>
        <w:tc>
          <w:tcPr>
            <w:tcW w:w="1181" w:type="dxa"/>
          </w:tcPr>
          <w:p w:rsidR="0001218E" w:rsidRDefault="0001218E" w:rsidP="0001218E">
            <w:pPr>
              <w:pStyle w:val="TAH"/>
              <w:rPr>
                <w:lang w:eastAsia="ko-KR"/>
              </w:rPr>
            </w:pPr>
            <w:r w:rsidRPr="00BE2531">
              <w:t>Error rates</w:t>
            </w:r>
          </w:p>
          <w:p w:rsidR="0001218E" w:rsidRPr="00BE2531" w:rsidRDefault="0001218E" w:rsidP="0001218E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(UG A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B)</w:t>
            </w:r>
          </w:p>
        </w:tc>
        <w:tc>
          <w:tcPr>
            <w:tcW w:w="1391" w:type="dxa"/>
          </w:tcPr>
          <w:p w:rsidR="0001218E" w:rsidRPr="00BE2531" w:rsidRDefault="0001218E" w:rsidP="0001218E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B</w:t>
            </w:r>
            <w:r>
              <w:rPr>
                <w:rFonts w:hint="eastAsia"/>
                <w:lang w:eastAsia="ko-KR"/>
              </w:rPr>
              <w:t>earer rate</w:t>
            </w:r>
          </w:p>
        </w:tc>
        <w:tc>
          <w:tcPr>
            <w:tcW w:w="2011" w:type="dxa"/>
          </w:tcPr>
          <w:p w:rsidR="0001218E" w:rsidRDefault="0001218E" w:rsidP="0001218E">
            <w:pPr>
              <w:pStyle w:val="TAH"/>
              <w:rPr>
                <w:rFonts w:hint="eastAsia"/>
                <w:lang w:eastAsia="ko-KR"/>
              </w:rPr>
            </w:pPr>
            <w:r>
              <w:t>Protection Period</w:t>
            </w:r>
          </w:p>
          <w:p w:rsidR="0001218E" w:rsidRDefault="0001218E" w:rsidP="0001218E">
            <w:pPr>
              <w:pStyle w:val="TAH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(FEC1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FEC2)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val="fr-FR" w:eastAsia="ko-KR"/>
              </w:rPr>
              <w:t>FEC Overhead for LM1</w:t>
            </w:r>
          </w:p>
        </w:tc>
        <w:tc>
          <w:tcPr>
            <w:tcW w:w="1532" w:type="dxa"/>
          </w:tcPr>
          <w:p w:rsidR="0001218E" w:rsidRDefault="0001218E" w:rsidP="0001218E">
            <w:pPr>
              <w:pStyle w:val="TAH"/>
              <w:rPr>
                <w:lang w:val="fr-FR" w:eastAsia="ko-KR"/>
              </w:rPr>
            </w:pPr>
            <w:r>
              <w:rPr>
                <w:rFonts w:hint="eastAsia"/>
                <w:lang w:val="fr-FR" w:eastAsia="ko-KR"/>
              </w:rPr>
              <w:t>FEC Overhead for LM2 or LM3</w:t>
            </w:r>
          </w:p>
        </w:tc>
      </w:tr>
      <w:tr w:rsidR="0001218E" w:rsidRPr="00BE2531" w:rsidTr="0001218E">
        <w:trPr>
          <w:trHeight w:val="139"/>
          <w:jc w:val="center"/>
        </w:trPr>
        <w:tc>
          <w:tcPr>
            <w:tcW w:w="588" w:type="dxa"/>
          </w:tcPr>
          <w:p w:rsidR="0001218E" w:rsidRPr="00BE2531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t>S</w:t>
            </w: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181" w:type="dxa"/>
            <w:vMerge w:val="restart"/>
          </w:tcPr>
          <w:p w:rsidR="0001218E" w:rsidRPr="00BE2531" w:rsidRDefault="0001218E" w:rsidP="0001218E">
            <w:pPr>
              <w:pStyle w:val="TAL"/>
              <w:jc w:val="center"/>
            </w:pPr>
            <w:r>
              <w:rPr>
                <w:rFonts w:hint="eastAsia"/>
                <w:lang w:eastAsia="ko-KR"/>
              </w:rPr>
              <w:t>1% - 20% (PLR)</w:t>
            </w:r>
          </w:p>
        </w:tc>
        <w:tc>
          <w:tcPr>
            <w:tcW w:w="1391" w:type="dxa"/>
            <w:vMerge w:val="restart"/>
          </w:tcPr>
          <w:p w:rsidR="0001218E" w:rsidRPr="00BE2531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256kbit/s</w:t>
            </w:r>
          </w:p>
        </w:tc>
        <w:tc>
          <w:tcPr>
            <w:tcW w:w="2011" w:type="dxa"/>
          </w:tcPr>
          <w:p w:rsidR="0001218E" w:rsidRPr="00BE2531" w:rsidRDefault="0001218E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 xml:space="preserve">: </w:t>
            </w:r>
            <w:r>
              <w:rPr>
                <w:rFonts w:hint="eastAsia"/>
                <w:lang w:eastAsia="ko-KR"/>
              </w:rPr>
              <w:t>One stage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01218E">
        <w:trPr>
          <w:trHeight w:val="139"/>
          <w:jc w:val="center"/>
        </w:trPr>
        <w:tc>
          <w:tcPr>
            <w:tcW w:w="588" w:type="dxa"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LS2</w:t>
            </w:r>
          </w:p>
        </w:tc>
        <w:tc>
          <w:tcPr>
            <w:tcW w:w="118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1391" w:type="dxa"/>
            <w:vMerge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</w:p>
        </w:tc>
        <w:tc>
          <w:tcPr>
            <w:tcW w:w="2011" w:type="dxa"/>
          </w:tcPr>
          <w:p w:rsidR="0001218E" w:rsidRPr="00BE2531" w:rsidRDefault="0001218E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 xml:space="preserve">: </w:t>
            </w:r>
            <w:r>
              <w:rPr>
                <w:rFonts w:hint="eastAsia"/>
                <w:lang w:eastAsia="ko-KR"/>
              </w:rPr>
              <w:t>One stage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01218E">
        <w:trPr>
          <w:trHeight w:val="138"/>
          <w:jc w:val="center"/>
        </w:trPr>
        <w:tc>
          <w:tcPr>
            <w:tcW w:w="588" w:type="dxa"/>
          </w:tcPr>
          <w:p w:rsidR="0001218E" w:rsidRPr="00BE2531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t>S</w:t>
            </w:r>
            <w:r>
              <w:rPr>
                <w:rFonts w:hint="eastAsia"/>
                <w:lang w:eastAsia="ko-KR"/>
              </w:rPr>
              <w:t>3</w:t>
            </w:r>
          </w:p>
        </w:tc>
        <w:tc>
          <w:tcPr>
            <w:tcW w:w="118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139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2011" w:type="dxa"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 xml:space="preserve"> - 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sec</w:t>
            </w:r>
            <w:r>
              <w:rPr>
                <w:rFonts w:hint="eastAsia"/>
                <w:lang w:eastAsia="ko-KR"/>
              </w:rPr>
              <w:t>: Two</w:t>
            </w:r>
            <w:r>
              <w:rPr>
                <w:rFonts w:hint="eastAsia"/>
                <w:lang w:eastAsia="ko-KR"/>
              </w:rPr>
              <w:t xml:space="preserve"> stage</w:t>
            </w:r>
            <w:r>
              <w:rPr>
                <w:rFonts w:hint="eastAsia"/>
                <w:lang w:eastAsia="ko-KR"/>
              </w:rPr>
              <w:t>s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01218E">
        <w:trPr>
          <w:trHeight w:val="138"/>
          <w:jc w:val="center"/>
        </w:trPr>
        <w:tc>
          <w:tcPr>
            <w:tcW w:w="588" w:type="dxa"/>
          </w:tcPr>
          <w:p w:rsidR="0001218E" w:rsidRDefault="0001218E" w:rsidP="0001218E">
            <w:pPr>
              <w:pStyle w:val="TAL"/>
              <w:jc w:val="center"/>
            </w:pPr>
            <w:r>
              <w:rPr>
                <w:rFonts w:hint="eastAsia"/>
                <w:lang w:eastAsia="ko-KR"/>
              </w:rPr>
              <w:t>LS4</w:t>
            </w:r>
          </w:p>
        </w:tc>
        <w:tc>
          <w:tcPr>
            <w:tcW w:w="118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1391" w:type="dxa"/>
            <w:vMerge w:val="restart"/>
          </w:tcPr>
          <w:p w:rsidR="0001218E" w:rsidRPr="00BE2531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1Mbit/s</w:t>
            </w:r>
          </w:p>
        </w:tc>
        <w:tc>
          <w:tcPr>
            <w:tcW w:w="2011" w:type="dxa"/>
          </w:tcPr>
          <w:p w:rsidR="0001218E" w:rsidRPr="00BE2531" w:rsidRDefault="0001218E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01218E">
        <w:trPr>
          <w:trHeight w:val="138"/>
          <w:jc w:val="center"/>
        </w:trPr>
        <w:tc>
          <w:tcPr>
            <w:tcW w:w="588" w:type="dxa"/>
          </w:tcPr>
          <w:p w:rsidR="0001218E" w:rsidRDefault="0001218E" w:rsidP="0001218E">
            <w:pPr>
              <w:pStyle w:val="TAL"/>
              <w:jc w:val="center"/>
            </w:pPr>
            <w:r>
              <w:rPr>
                <w:rFonts w:hint="eastAsia"/>
                <w:lang w:eastAsia="ko-KR"/>
              </w:rPr>
              <w:t>LS5</w:t>
            </w:r>
          </w:p>
        </w:tc>
        <w:tc>
          <w:tcPr>
            <w:tcW w:w="118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139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2011" w:type="dxa"/>
          </w:tcPr>
          <w:p w:rsidR="0001218E" w:rsidRPr="00BE2531" w:rsidRDefault="0001218E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01218E">
        <w:trPr>
          <w:trHeight w:val="138"/>
          <w:jc w:val="center"/>
        </w:trPr>
        <w:tc>
          <w:tcPr>
            <w:tcW w:w="588" w:type="dxa"/>
          </w:tcPr>
          <w:p w:rsidR="0001218E" w:rsidRDefault="0001218E" w:rsidP="0001218E">
            <w:pPr>
              <w:pStyle w:val="TAL"/>
              <w:jc w:val="center"/>
            </w:pPr>
            <w:r>
              <w:rPr>
                <w:rFonts w:hint="eastAsia"/>
                <w:lang w:eastAsia="ko-KR"/>
              </w:rPr>
              <w:t>LS6</w:t>
            </w:r>
          </w:p>
        </w:tc>
        <w:tc>
          <w:tcPr>
            <w:tcW w:w="118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139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2011" w:type="dxa"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 xml:space="preserve"> - 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sec</w:t>
            </w:r>
            <w:r>
              <w:rPr>
                <w:rFonts w:hint="eastAsia"/>
                <w:lang w:eastAsia="ko-KR"/>
              </w:rPr>
              <w:t>: Two</w:t>
            </w:r>
            <w:r>
              <w:rPr>
                <w:rFonts w:hint="eastAsia"/>
                <w:lang w:eastAsia="ko-KR"/>
              </w:rPr>
              <w:t xml:space="preserve"> stage</w:t>
            </w:r>
            <w:r>
              <w:rPr>
                <w:rFonts w:hint="eastAsia"/>
                <w:lang w:eastAsia="ko-KR"/>
              </w:rPr>
              <w:t>s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01218E">
        <w:trPr>
          <w:trHeight w:val="138"/>
          <w:jc w:val="center"/>
        </w:trPr>
        <w:tc>
          <w:tcPr>
            <w:tcW w:w="588" w:type="dxa"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LS7</w:t>
            </w:r>
          </w:p>
        </w:tc>
        <w:tc>
          <w:tcPr>
            <w:tcW w:w="1181" w:type="dxa"/>
            <w:vMerge w:val="restart"/>
          </w:tcPr>
          <w:p w:rsidR="0001218E" w:rsidRPr="00BE2531" w:rsidRDefault="0001218E" w:rsidP="0001218E">
            <w:pPr>
              <w:pStyle w:val="TAL"/>
              <w:jc w:val="center"/>
            </w:pPr>
            <w:r>
              <w:rPr>
                <w:rFonts w:hint="eastAsia"/>
                <w:lang w:eastAsia="ko-KR"/>
              </w:rPr>
              <w:t>5% - 20% (PLR)</w:t>
            </w:r>
          </w:p>
        </w:tc>
        <w:tc>
          <w:tcPr>
            <w:tcW w:w="1391" w:type="dxa"/>
            <w:vMerge w:val="restart"/>
          </w:tcPr>
          <w:p w:rsidR="0001218E" w:rsidRPr="00BE2531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256kbit/s</w:t>
            </w:r>
          </w:p>
        </w:tc>
        <w:tc>
          <w:tcPr>
            <w:tcW w:w="2011" w:type="dxa"/>
          </w:tcPr>
          <w:p w:rsidR="0001218E" w:rsidRPr="00BE2531" w:rsidRDefault="0001218E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01218E">
        <w:trPr>
          <w:trHeight w:val="138"/>
          <w:jc w:val="center"/>
        </w:trPr>
        <w:tc>
          <w:tcPr>
            <w:tcW w:w="588" w:type="dxa"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LS8</w:t>
            </w:r>
          </w:p>
        </w:tc>
        <w:tc>
          <w:tcPr>
            <w:tcW w:w="118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139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2011" w:type="dxa"/>
          </w:tcPr>
          <w:p w:rsidR="0001218E" w:rsidRPr="00BE2531" w:rsidRDefault="0001218E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01218E">
        <w:trPr>
          <w:trHeight w:val="138"/>
          <w:jc w:val="center"/>
        </w:trPr>
        <w:tc>
          <w:tcPr>
            <w:tcW w:w="588" w:type="dxa"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LS9</w:t>
            </w:r>
          </w:p>
        </w:tc>
        <w:tc>
          <w:tcPr>
            <w:tcW w:w="118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139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2011" w:type="dxa"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 xml:space="preserve"> - 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sec</w:t>
            </w:r>
            <w:r>
              <w:rPr>
                <w:rFonts w:hint="eastAsia"/>
                <w:lang w:eastAsia="ko-KR"/>
              </w:rPr>
              <w:t>: Two</w:t>
            </w:r>
            <w:r>
              <w:rPr>
                <w:rFonts w:hint="eastAsia"/>
                <w:lang w:eastAsia="ko-KR"/>
              </w:rPr>
              <w:t xml:space="preserve"> stage</w:t>
            </w:r>
            <w:r>
              <w:rPr>
                <w:rFonts w:hint="eastAsia"/>
                <w:lang w:eastAsia="ko-KR"/>
              </w:rPr>
              <w:t>s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01218E">
        <w:trPr>
          <w:trHeight w:val="138"/>
          <w:jc w:val="center"/>
        </w:trPr>
        <w:tc>
          <w:tcPr>
            <w:tcW w:w="588" w:type="dxa"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LS10</w:t>
            </w:r>
          </w:p>
        </w:tc>
        <w:tc>
          <w:tcPr>
            <w:tcW w:w="118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1391" w:type="dxa"/>
            <w:vMerge w:val="restart"/>
          </w:tcPr>
          <w:p w:rsidR="0001218E" w:rsidRPr="00BE2531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1Mbit/s</w:t>
            </w:r>
          </w:p>
        </w:tc>
        <w:tc>
          <w:tcPr>
            <w:tcW w:w="2011" w:type="dxa"/>
          </w:tcPr>
          <w:p w:rsidR="0001218E" w:rsidRPr="00BE2531" w:rsidRDefault="0001218E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01218E">
        <w:trPr>
          <w:trHeight w:val="138"/>
          <w:jc w:val="center"/>
        </w:trPr>
        <w:tc>
          <w:tcPr>
            <w:tcW w:w="588" w:type="dxa"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LS11</w:t>
            </w:r>
          </w:p>
        </w:tc>
        <w:tc>
          <w:tcPr>
            <w:tcW w:w="118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139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2011" w:type="dxa"/>
          </w:tcPr>
          <w:p w:rsidR="0001218E" w:rsidRPr="00BE2531" w:rsidRDefault="0001218E" w:rsidP="0001218E">
            <w:pPr>
              <w:pStyle w:val="TAL"/>
              <w:jc w:val="center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  <w:r>
              <w:t xml:space="preserve"> sec</w:t>
            </w:r>
            <w:r>
              <w:rPr>
                <w:rFonts w:hint="eastAsia"/>
                <w:lang w:eastAsia="ko-KR"/>
              </w:rPr>
              <w:t>: One stage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01218E">
        <w:trPr>
          <w:trHeight w:val="138"/>
          <w:jc w:val="center"/>
        </w:trPr>
        <w:tc>
          <w:tcPr>
            <w:tcW w:w="588" w:type="dxa"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LS12</w:t>
            </w:r>
          </w:p>
        </w:tc>
        <w:tc>
          <w:tcPr>
            <w:tcW w:w="118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1391" w:type="dxa"/>
            <w:vMerge/>
          </w:tcPr>
          <w:p w:rsidR="0001218E" w:rsidRPr="00BE2531" w:rsidRDefault="0001218E" w:rsidP="0001218E">
            <w:pPr>
              <w:pStyle w:val="TAL"/>
              <w:jc w:val="center"/>
            </w:pPr>
          </w:p>
        </w:tc>
        <w:tc>
          <w:tcPr>
            <w:tcW w:w="2011" w:type="dxa"/>
          </w:tcPr>
          <w:p w:rsidR="0001218E" w:rsidRDefault="0001218E" w:rsidP="0001218E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rFonts w:hint="eastAsia"/>
                <w:lang w:eastAsia="ko-KR"/>
              </w:rPr>
              <w:t xml:space="preserve"> - </w:t>
            </w:r>
            <w:r>
              <w:rPr>
                <w:rFonts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 xml:space="preserve"> sec</w:t>
            </w:r>
            <w:r>
              <w:rPr>
                <w:rFonts w:hint="eastAsia"/>
                <w:lang w:eastAsia="ko-KR"/>
              </w:rPr>
              <w:t>: Two</w:t>
            </w:r>
            <w:r>
              <w:rPr>
                <w:rFonts w:hint="eastAsia"/>
                <w:lang w:eastAsia="ko-KR"/>
              </w:rPr>
              <w:t xml:space="preserve"> stage</w:t>
            </w:r>
            <w:r>
              <w:rPr>
                <w:rFonts w:hint="eastAsia"/>
                <w:lang w:eastAsia="ko-KR"/>
              </w:rPr>
              <w:t>s</w:t>
            </w:r>
          </w:p>
        </w:tc>
        <w:tc>
          <w:tcPr>
            <w:tcW w:w="1418" w:type="dxa"/>
          </w:tcPr>
          <w:p w:rsidR="0001218E" w:rsidRDefault="0001218E" w:rsidP="0001218E">
            <w:pPr>
              <w:pStyle w:val="TAL"/>
              <w:jc w:val="center"/>
            </w:pPr>
          </w:p>
        </w:tc>
        <w:tc>
          <w:tcPr>
            <w:tcW w:w="1532" w:type="dxa"/>
          </w:tcPr>
          <w:p w:rsidR="0001218E" w:rsidRDefault="0001218E" w:rsidP="0001218E">
            <w:pPr>
              <w:pStyle w:val="TAL"/>
              <w:jc w:val="center"/>
            </w:pPr>
          </w:p>
        </w:tc>
      </w:tr>
      <w:tr w:rsidR="0001218E" w:rsidRPr="00BE2531" w:rsidTr="004B5509">
        <w:trPr>
          <w:trHeight w:val="138"/>
          <w:jc w:val="center"/>
        </w:trPr>
        <w:tc>
          <w:tcPr>
            <w:tcW w:w="8121" w:type="dxa"/>
            <w:gridSpan w:val="6"/>
          </w:tcPr>
          <w:p w:rsidR="0001218E" w:rsidRDefault="0001218E" w:rsidP="0001218E">
            <w:pPr>
              <w:pStyle w:val="TAL"/>
              <w:numPr>
                <w:ilvl w:val="0"/>
                <w:numId w:val="5"/>
              </w:num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Simulation is done by using ideal code.</w:t>
            </w:r>
          </w:p>
          <w:p w:rsidR="0001218E" w:rsidRDefault="0001218E" w:rsidP="0001218E">
            <w:pPr>
              <w:pStyle w:val="TAL"/>
              <w:numPr>
                <w:ilvl w:val="0"/>
                <w:numId w:val="5"/>
              </w:num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Total simulation time is 24 hours</w:t>
            </w:r>
          </w:p>
          <w:p w:rsidR="0001218E" w:rsidRDefault="0001218E" w:rsidP="0001218E">
            <w:pPr>
              <w:pStyle w:val="TAL"/>
              <w:numPr>
                <w:ilvl w:val="0"/>
                <w:numId w:val="5"/>
              </w:num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Source symbol size is assumed as 1000bytes.</w:t>
            </w:r>
          </w:p>
          <w:p w:rsidR="0001218E" w:rsidRDefault="0001218E" w:rsidP="0001218E">
            <w:pPr>
              <w:pStyle w:val="TAL"/>
              <w:numPr>
                <w:ilvl w:val="0"/>
                <w:numId w:val="5"/>
              </w:numPr>
              <w:rPr>
                <w:lang w:eastAsia="ko-KR"/>
              </w:rPr>
            </w:pPr>
            <w:r>
              <w:rPr>
                <w:lang w:eastAsia="ko-KR"/>
              </w:rPr>
              <w:t>F</w:t>
            </w:r>
            <w:r>
              <w:rPr>
                <w:rFonts w:hint="eastAsia"/>
                <w:lang w:eastAsia="ko-KR"/>
              </w:rPr>
              <w:t>or bearer rate 256kbit/s, encoding symbols length N, which is the number of source and parity(repair) symbols, is 32 in case of 1 sec protection period and for bearer rate 1Mbit/s K is 128 in case of 1 sec protection period.</w:t>
            </w:r>
          </w:p>
          <w:p w:rsidR="0001218E" w:rsidRDefault="0001218E" w:rsidP="0001218E">
            <w:pPr>
              <w:pStyle w:val="TAL"/>
              <w:numPr>
                <w:ilvl w:val="0"/>
                <w:numId w:val="5"/>
              </w:numPr>
            </w:pPr>
            <w:r>
              <w:rPr>
                <w:rFonts w:hint="eastAsia"/>
                <w:lang w:eastAsia="ko-KR"/>
              </w:rPr>
              <w:t>For simplicity, PLR is used instead of BLER.</w:t>
            </w:r>
          </w:p>
          <w:p w:rsidR="0001218E" w:rsidRDefault="0001218E" w:rsidP="0001218E">
            <w:pPr>
              <w:pStyle w:val="TAL"/>
              <w:numPr>
                <w:ilvl w:val="0"/>
                <w:numId w:val="5"/>
              </w:num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PLR means loss rate of encoding symbols.</w:t>
            </w:r>
          </w:p>
          <w:p w:rsidR="0001218E" w:rsidRDefault="0001218E" w:rsidP="0001218E">
            <w:pPr>
              <w:pStyle w:val="TAL"/>
              <w:numPr>
                <w:ilvl w:val="0"/>
                <w:numId w:val="5"/>
              </w:numPr>
            </w:pPr>
            <w:r>
              <w:rPr>
                <w:rFonts w:hint="eastAsia"/>
                <w:lang w:eastAsia="ko-KR"/>
              </w:rPr>
              <w:t xml:space="preserve">FEC overhead = (total number of </w:t>
            </w:r>
            <w:proofErr w:type="gramStart"/>
            <w:r>
              <w:rPr>
                <w:rFonts w:hint="eastAsia"/>
                <w:lang w:eastAsia="ko-KR"/>
              </w:rPr>
              <w:t>parity(</w:t>
            </w:r>
            <w:proofErr w:type="gramEnd"/>
            <w:r>
              <w:rPr>
                <w:rFonts w:hint="eastAsia"/>
                <w:lang w:eastAsia="ko-KR"/>
              </w:rPr>
              <w:t>repair) symbols)/(total number of encoding symbols) x 100, where parity symbol size = source symbols size.</w:t>
            </w:r>
          </w:p>
          <w:p w:rsidR="0001218E" w:rsidRDefault="0001218E" w:rsidP="0001218E">
            <w:pPr>
              <w:pStyle w:val="TAL"/>
              <w:numPr>
                <w:ilvl w:val="0"/>
                <w:numId w:val="5"/>
              </w:numPr>
              <w:rPr>
                <w:rFonts w:hint="eastAsia"/>
              </w:rPr>
            </w:pPr>
            <w:r>
              <w:rPr>
                <w:rFonts w:hint="eastAsia"/>
                <w:lang w:eastAsia="ko-KR"/>
              </w:rPr>
              <w:t xml:space="preserve">Simulation for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FEC overhead for LM2 or LM3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depends on the discussion result on LTE loss model to be decided.</w:t>
            </w:r>
          </w:p>
          <w:p w:rsidR="0001218E" w:rsidRDefault="0001218E" w:rsidP="0001218E">
            <w:pPr>
              <w:pStyle w:val="TAL"/>
              <w:numPr>
                <w:ilvl w:val="0"/>
                <w:numId w:val="5"/>
              </w:numPr>
            </w:pPr>
            <w:r>
              <w:rPr>
                <w:rFonts w:hint="eastAsia"/>
                <w:lang w:eastAsia="ko-KR"/>
              </w:rPr>
              <w:t xml:space="preserve">In case of Two stages FEC coding, protection period of FEC1 </w:t>
            </w:r>
            <w:r w:rsidR="00C64509">
              <w:rPr>
                <w:rFonts w:hint="eastAsia"/>
                <w:lang w:eastAsia="ko-KR"/>
              </w:rPr>
              <w:t>is regarded as</w:t>
            </w:r>
            <w:r>
              <w:rPr>
                <w:rFonts w:hint="eastAsia"/>
                <w:lang w:eastAsia="ko-KR"/>
              </w:rPr>
              <w:t xml:space="preserve"> protection period of FEC2 / M</w:t>
            </w:r>
          </w:p>
        </w:tc>
      </w:tr>
    </w:tbl>
    <w:p w:rsidR="00C64509" w:rsidRDefault="00C64509" w:rsidP="00C64509">
      <w:pPr>
        <w:pStyle w:val="1"/>
        <w:numPr>
          <w:ilvl w:val="0"/>
          <w:numId w:val="0"/>
        </w:numPr>
        <w:ind w:left="432"/>
        <w:rPr>
          <w:rFonts w:hint="eastAsia"/>
          <w:lang w:eastAsia="ko-KR"/>
        </w:rPr>
      </w:pPr>
    </w:p>
    <w:p w:rsidR="00F61480" w:rsidRDefault="001D40ED" w:rsidP="00F61480">
      <w:pPr>
        <w:pStyle w:val="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:rsidR="00F61480" w:rsidRPr="00F61480" w:rsidRDefault="0067013F" w:rsidP="001D40ED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It is proposed to add evaluation criteria for FEC coding structure </w:t>
      </w:r>
      <w:r w:rsidR="00406F7F">
        <w:rPr>
          <w:rFonts w:hint="eastAsia"/>
          <w:lang w:val="en-US" w:eastAsia="ko-KR"/>
        </w:rPr>
        <w:t>of</w:t>
      </w:r>
      <w:r w:rsidR="002D7E33">
        <w:rPr>
          <w:rFonts w:hint="eastAsia"/>
          <w:lang w:val="en-US" w:eastAsia="ko-KR"/>
        </w:rPr>
        <w:t xml:space="preserve"> MBMS streaming delivery service.</w:t>
      </w:r>
    </w:p>
    <w:p w:rsidR="00F61480" w:rsidRPr="00F61480" w:rsidRDefault="00F61480" w:rsidP="00F61480">
      <w:pPr>
        <w:rPr>
          <w:lang w:val="en-US" w:eastAsia="ko-KR"/>
        </w:rPr>
      </w:pPr>
    </w:p>
    <w:sectPr w:rsidR="00F61480" w:rsidRPr="00F61480" w:rsidSect="008F198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690" w:rsidRDefault="004E2690" w:rsidP="00045261">
      <w:pPr>
        <w:spacing w:after="0"/>
      </w:pPr>
      <w:r>
        <w:separator/>
      </w:r>
    </w:p>
  </w:endnote>
  <w:endnote w:type="continuationSeparator" w:id="0">
    <w:p w:rsidR="004E2690" w:rsidRDefault="004E2690" w:rsidP="0004526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690" w:rsidRDefault="004E2690" w:rsidP="00045261">
      <w:pPr>
        <w:spacing w:after="0"/>
      </w:pPr>
      <w:r>
        <w:separator/>
      </w:r>
    </w:p>
  </w:footnote>
  <w:footnote w:type="continuationSeparator" w:id="0">
    <w:p w:rsidR="004E2690" w:rsidRDefault="004E2690" w:rsidP="0004526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04F1"/>
    <w:multiLevelType w:val="hybridMultilevel"/>
    <w:tmpl w:val="1368D9D0"/>
    <w:lvl w:ilvl="0" w:tplc="5B5E99A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21A85899"/>
    <w:multiLevelType w:val="hybridMultilevel"/>
    <w:tmpl w:val="C7E29B8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A2307BA6">
      <w:start w:val="2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57DE1C75"/>
    <w:multiLevelType w:val="hybridMultilevel"/>
    <w:tmpl w:val="CD8854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ABA37FE"/>
    <w:multiLevelType w:val="multilevel"/>
    <w:tmpl w:val="6246B3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D4B002A"/>
    <w:multiLevelType w:val="hybridMultilevel"/>
    <w:tmpl w:val="29EED92A"/>
    <w:lvl w:ilvl="0" w:tplc="ABD249DE">
      <w:start w:val="5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774"/>
    <w:rsid w:val="0001218E"/>
    <w:rsid w:val="00045261"/>
    <w:rsid w:val="00056569"/>
    <w:rsid w:val="000679BF"/>
    <w:rsid w:val="00090313"/>
    <w:rsid w:val="000A65A3"/>
    <w:rsid w:val="000E7773"/>
    <w:rsid w:val="0012589E"/>
    <w:rsid w:val="00164524"/>
    <w:rsid w:val="00182587"/>
    <w:rsid w:val="001B23B8"/>
    <w:rsid w:val="001D40ED"/>
    <w:rsid w:val="001D5696"/>
    <w:rsid w:val="001F6840"/>
    <w:rsid w:val="001F6A90"/>
    <w:rsid w:val="002874C6"/>
    <w:rsid w:val="002D7E33"/>
    <w:rsid w:val="002F624F"/>
    <w:rsid w:val="00303421"/>
    <w:rsid w:val="00371EF0"/>
    <w:rsid w:val="00373181"/>
    <w:rsid w:val="00396A03"/>
    <w:rsid w:val="003A29B9"/>
    <w:rsid w:val="003B0FCD"/>
    <w:rsid w:val="003C0533"/>
    <w:rsid w:val="003C1570"/>
    <w:rsid w:val="003C2AB2"/>
    <w:rsid w:val="003E61E3"/>
    <w:rsid w:val="00406F7F"/>
    <w:rsid w:val="00427E6C"/>
    <w:rsid w:val="00440923"/>
    <w:rsid w:val="00445BE0"/>
    <w:rsid w:val="00470FF7"/>
    <w:rsid w:val="004E0F96"/>
    <w:rsid w:val="004E2690"/>
    <w:rsid w:val="005120F2"/>
    <w:rsid w:val="005144FB"/>
    <w:rsid w:val="005250F3"/>
    <w:rsid w:val="005855BA"/>
    <w:rsid w:val="005A1A43"/>
    <w:rsid w:val="005A41B1"/>
    <w:rsid w:val="005B103B"/>
    <w:rsid w:val="005B57CC"/>
    <w:rsid w:val="005D6D52"/>
    <w:rsid w:val="006115E0"/>
    <w:rsid w:val="00614C29"/>
    <w:rsid w:val="00645C86"/>
    <w:rsid w:val="0066744E"/>
    <w:rsid w:val="0067013F"/>
    <w:rsid w:val="00685AF2"/>
    <w:rsid w:val="006902C4"/>
    <w:rsid w:val="006C36CF"/>
    <w:rsid w:val="006C7BE3"/>
    <w:rsid w:val="007000DB"/>
    <w:rsid w:val="00730EB8"/>
    <w:rsid w:val="00736EA4"/>
    <w:rsid w:val="007646AC"/>
    <w:rsid w:val="00766481"/>
    <w:rsid w:val="00775E85"/>
    <w:rsid w:val="007A50A5"/>
    <w:rsid w:val="007F522B"/>
    <w:rsid w:val="00802F5E"/>
    <w:rsid w:val="008327C8"/>
    <w:rsid w:val="00861F6C"/>
    <w:rsid w:val="008F198E"/>
    <w:rsid w:val="00905774"/>
    <w:rsid w:val="00914C71"/>
    <w:rsid w:val="0092187D"/>
    <w:rsid w:val="0093349E"/>
    <w:rsid w:val="0094722B"/>
    <w:rsid w:val="009719E3"/>
    <w:rsid w:val="009B1015"/>
    <w:rsid w:val="009E04B2"/>
    <w:rsid w:val="00A00D63"/>
    <w:rsid w:val="00A12F4E"/>
    <w:rsid w:val="00A23E7E"/>
    <w:rsid w:val="00A32746"/>
    <w:rsid w:val="00A61792"/>
    <w:rsid w:val="00A65358"/>
    <w:rsid w:val="00A81448"/>
    <w:rsid w:val="00AA36B8"/>
    <w:rsid w:val="00AA774C"/>
    <w:rsid w:val="00AE20DF"/>
    <w:rsid w:val="00B10D9A"/>
    <w:rsid w:val="00B35E17"/>
    <w:rsid w:val="00B442F8"/>
    <w:rsid w:val="00B61D40"/>
    <w:rsid w:val="00B97253"/>
    <w:rsid w:val="00BF01C9"/>
    <w:rsid w:val="00BF7E3A"/>
    <w:rsid w:val="00C15B7D"/>
    <w:rsid w:val="00C2513F"/>
    <w:rsid w:val="00C26A06"/>
    <w:rsid w:val="00C55471"/>
    <w:rsid w:val="00C61D8A"/>
    <w:rsid w:val="00C64509"/>
    <w:rsid w:val="00CA4D4E"/>
    <w:rsid w:val="00CB2113"/>
    <w:rsid w:val="00CD26E8"/>
    <w:rsid w:val="00CD3682"/>
    <w:rsid w:val="00CE5196"/>
    <w:rsid w:val="00CE71BC"/>
    <w:rsid w:val="00CF6D05"/>
    <w:rsid w:val="00D077E0"/>
    <w:rsid w:val="00D17DAB"/>
    <w:rsid w:val="00D3286C"/>
    <w:rsid w:val="00D74694"/>
    <w:rsid w:val="00D755B6"/>
    <w:rsid w:val="00D819C6"/>
    <w:rsid w:val="00D92ABC"/>
    <w:rsid w:val="00DC135B"/>
    <w:rsid w:val="00DE1FDE"/>
    <w:rsid w:val="00E039F4"/>
    <w:rsid w:val="00E1332E"/>
    <w:rsid w:val="00E40336"/>
    <w:rsid w:val="00E44139"/>
    <w:rsid w:val="00E878F5"/>
    <w:rsid w:val="00E9008C"/>
    <w:rsid w:val="00EA7B45"/>
    <w:rsid w:val="00EB0F38"/>
    <w:rsid w:val="00EB3AFD"/>
    <w:rsid w:val="00ED7BEF"/>
    <w:rsid w:val="00F0096A"/>
    <w:rsid w:val="00F20D4B"/>
    <w:rsid w:val="00F24E4E"/>
    <w:rsid w:val="00F35D21"/>
    <w:rsid w:val="00F450FD"/>
    <w:rsid w:val="00F54119"/>
    <w:rsid w:val="00F61480"/>
    <w:rsid w:val="00F61B69"/>
    <w:rsid w:val="00F66AAE"/>
    <w:rsid w:val="00F72CB2"/>
    <w:rsid w:val="00FB6338"/>
    <w:rsid w:val="00FC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8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next w:val="a"/>
    <w:link w:val="1Char"/>
    <w:qFormat/>
    <w:rsid w:val="00775E85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바탕" w:hAnsi="Arial" w:cs="Times New Roman"/>
      <w:kern w:val="0"/>
      <w:sz w:val="36"/>
      <w:szCs w:val="24"/>
      <w:lang w:eastAsia="en-US"/>
    </w:rPr>
  </w:style>
  <w:style w:type="paragraph" w:styleId="2">
    <w:name w:val="heading 2"/>
    <w:basedOn w:val="1"/>
    <w:next w:val="a"/>
    <w:link w:val="2Char"/>
    <w:qFormat/>
    <w:rsid w:val="00775E85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775E85"/>
    <w:pPr>
      <w:numPr>
        <w:ilvl w:val="2"/>
      </w:numPr>
      <w:spacing w:before="120"/>
      <w:outlineLvl w:val="2"/>
    </w:pPr>
    <w:rPr>
      <w:b/>
      <w:sz w:val="28"/>
    </w:rPr>
  </w:style>
  <w:style w:type="paragraph" w:styleId="4">
    <w:name w:val="heading 4"/>
    <w:basedOn w:val="3"/>
    <w:next w:val="a"/>
    <w:link w:val="4Char"/>
    <w:qFormat/>
    <w:rsid w:val="00775E8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775E8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775E8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7">
    <w:name w:val="heading 7"/>
    <w:basedOn w:val="a"/>
    <w:next w:val="a"/>
    <w:link w:val="7Char"/>
    <w:qFormat/>
    <w:rsid w:val="00775E8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8">
    <w:name w:val="heading 8"/>
    <w:basedOn w:val="1"/>
    <w:next w:val="a"/>
    <w:link w:val="8Char"/>
    <w:qFormat/>
    <w:rsid w:val="00775E8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775E8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character" w:customStyle="1" w:styleId="2Char">
    <w:name w:val="제목 2 Char"/>
    <w:basedOn w:val="a0"/>
    <w:link w:val="2"/>
    <w:rsid w:val="00775E85"/>
    <w:rPr>
      <w:rFonts w:ascii="Arial" w:eastAsia="바탕" w:hAnsi="Arial" w:cs="Times New Roman"/>
      <w:kern w:val="0"/>
      <w:sz w:val="32"/>
      <w:szCs w:val="24"/>
      <w:lang w:eastAsia="en-US"/>
    </w:rPr>
  </w:style>
  <w:style w:type="character" w:customStyle="1" w:styleId="3Char">
    <w:name w:val="제목 3 Char"/>
    <w:basedOn w:val="a0"/>
    <w:link w:val="3"/>
    <w:rsid w:val="00775E85"/>
    <w:rPr>
      <w:rFonts w:ascii="Arial" w:eastAsia="바탕" w:hAnsi="Arial" w:cs="Times New Roman"/>
      <w:b/>
      <w:kern w:val="0"/>
      <w:sz w:val="28"/>
      <w:szCs w:val="24"/>
      <w:lang w:eastAsia="en-US"/>
    </w:rPr>
  </w:style>
  <w:style w:type="character" w:customStyle="1" w:styleId="4Char">
    <w:name w:val="제목 4 Char"/>
    <w:basedOn w:val="a0"/>
    <w:link w:val="4"/>
    <w:rsid w:val="00775E85"/>
    <w:rPr>
      <w:rFonts w:ascii="Arial" w:eastAsia="바탕" w:hAnsi="Arial" w:cs="Times New Roman"/>
      <w:b/>
      <w:kern w:val="0"/>
      <w:sz w:val="24"/>
      <w:szCs w:val="24"/>
      <w:lang w:eastAsia="en-US"/>
    </w:rPr>
  </w:style>
  <w:style w:type="character" w:customStyle="1" w:styleId="5Char">
    <w:name w:val="제목 5 Char"/>
    <w:basedOn w:val="a0"/>
    <w:link w:val="5"/>
    <w:rsid w:val="00775E85"/>
    <w:rPr>
      <w:rFonts w:ascii="Arial" w:eastAsia="바탕" w:hAnsi="Arial" w:cs="Times New Roman"/>
      <w:b/>
      <w:kern w:val="0"/>
      <w:sz w:val="22"/>
      <w:szCs w:val="24"/>
      <w:lang w:eastAsia="en-US"/>
    </w:rPr>
  </w:style>
  <w:style w:type="character" w:customStyle="1" w:styleId="6Char">
    <w:name w:val="제목 6 Char"/>
    <w:basedOn w:val="a0"/>
    <w:link w:val="6"/>
    <w:rsid w:val="00775E85"/>
    <w:rPr>
      <w:rFonts w:ascii="Arial" w:eastAsia="바탕" w:hAnsi="Arial" w:cs="Times New Roman"/>
      <w:b/>
      <w:kern w:val="0"/>
      <w:szCs w:val="24"/>
      <w:lang w:eastAsia="en-US"/>
    </w:rPr>
  </w:style>
  <w:style w:type="character" w:customStyle="1" w:styleId="7Char">
    <w:name w:val="제목 7 Char"/>
    <w:basedOn w:val="a0"/>
    <w:link w:val="7"/>
    <w:rsid w:val="00775E85"/>
    <w:rPr>
      <w:rFonts w:ascii="Arial" w:eastAsia="바탕" w:hAnsi="Arial" w:cs="Times New Roman"/>
      <w:b/>
      <w:kern w:val="0"/>
      <w:szCs w:val="24"/>
      <w:lang w:eastAsia="en-US"/>
    </w:rPr>
  </w:style>
  <w:style w:type="character" w:customStyle="1" w:styleId="8Char">
    <w:name w:val="제목 8 Char"/>
    <w:basedOn w:val="a0"/>
    <w:link w:val="8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character" w:customStyle="1" w:styleId="9Char">
    <w:name w:val="제목 9 Char"/>
    <w:basedOn w:val="a0"/>
    <w:link w:val="9"/>
    <w:rsid w:val="00775E85"/>
    <w:rPr>
      <w:rFonts w:ascii="Arial" w:eastAsia="바탕" w:hAnsi="Arial" w:cs="Times New Roman"/>
      <w:kern w:val="0"/>
      <w:sz w:val="36"/>
      <w:szCs w:val="24"/>
      <w:lang w:eastAsia="en-US"/>
    </w:rPr>
  </w:style>
  <w:style w:type="paragraph" w:styleId="a3">
    <w:name w:val="List Paragraph"/>
    <w:basedOn w:val="a"/>
    <w:uiPriority w:val="34"/>
    <w:qFormat/>
    <w:rsid w:val="00775E85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93349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93349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semiHidden/>
    <w:unhideWhenUsed/>
    <w:rsid w:val="0004526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semiHidden/>
    <w:rsid w:val="00045261"/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paragraph" w:styleId="a6">
    <w:name w:val="footer"/>
    <w:basedOn w:val="a"/>
    <w:link w:val="Char1"/>
    <w:uiPriority w:val="99"/>
    <w:semiHidden/>
    <w:unhideWhenUsed/>
    <w:rsid w:val="0004526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semiHidden/>
    <w:rsid w:val="00045261"/>
    <w:rPr>
      <w:rFonts w:ascii="Times New Roman" w:eastAsia="바탕" w:hAnsi="Times New Roman" w:cs="Times New Roman"/>
      <w:kern w:val="0"/>
      <w:sz w:val="24"/>
      <w:szCs w:val="24"/>
      <w:lang w:val="en-GB" w:eastAsia="en-US"/>
    </w:rPr>
  </w:style>
  <w:style w:type="table" w:styleId="a7">
    <w:name w:val="Table Grid"/>
    <w:basedOn w:val="a1"/>
    <w:uiPriority w:val="59"/>
    <w:rsid w:val="00470F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"/>
    <w:uiPriority w:val="99"/>
    <w:rsid w:val="007A50A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uiPriority w:val="99"/>
    <w:rsid w:val="007A50A5"/>
    <w:pPr>
      <w:keepNext/>
      <w:keepLines/>
      <w:spacing w:after="0"/>
    </w:pPr>
    <w:rPr>
      <w:rFonts w:ascii="Arial" w:hAnsi="Arial"/>
      <w:sz w:val="18"/>
    </w:rPr>
  </w:style>
  <w:style w:type="paragraph" w:styleId="a8">
    <w:name w:val="caption"/>
    <w:basedOn w:val="a"/>
    <w:next w:val="a"/>
    <w:uiPriority w:val="99"/>
    <w:qFormat/>
    <w:rsid w:val="007A50A5"/>
    <w:rPr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58B81-0AE4-46FF-9CA3-253237FC7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6</Pages>
  <Words>1387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shhwang</dc:creator>
  <cp:lastModifiedBy>Samsung Electronics</cp:lastModifiedBy>
  <cp:revision>25</cp:revision>
  <dcterms:created xsi:type="dcterms:W3CDTF">2012-01-20T05:45:00Z</dcterms:created>
  <dcterms:modified xsi:type="dcterms:W3CDTF">2012-01-24T17:13:00Z</dcterms:modified>
</cp:coreProperties>
</file>